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75" w:rsidRDefault="007B262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-311529</wp:posOffset>
            </wp:positionH>
            <wp:positionV relativeFrom="paragraph">
              <wp:posOffset>219379</wp:posOffset>
            </wp:positionV>
            <wp:extent cx="1565910" cy="11315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4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1891436</wp:posOffset>
            </wp:positionH>
            <wp:positionV relativeFrom="paragraph">
              <wp:posOffset>432</wp:posOffset>
            </wp:positionV>
            <wp:extent cx="4495800" cy="407035"/>
            <wp:effectExtent l="0" t="0" r="254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A48" w:rsidRDefault="001D0A48" w:rsidP="00512225">
      <w:pPr>
        <w:rPr>
          <w:sz w:val="32"/>
          <w:szCs w:val="32"/>
        </w:rPr>
      </w:pPr>
    </w:p>
    <w:p w:rsidR="000B2088" w:rsidRDefault="000B2088" w:rsidP="00512225">
      <w:pPr>
        <w:rPr>
          <w:sz w:val="32"/>
          <w:szCs w:val="32"/>
        </w:rPr>
      </w:pPr>
      <w:r>
        <w:rPr>
          <w:sz w:val="32"/>
          <w:szCs w:val="32"/>
        </w:rPr>
        <w:t>Fiche d’a</w:t>
      </w:r>
      <w:r w:rsidR="00545223" w:rsidRPr="0030214C">
        <w:rPr>
          <w:sz w:val="32"/>
          <w:szCs w:val="32"/>
        </w:rPr>
        <w:t>ide à la saisie dans ADAGE</w:t>
      </w:r>
      <w:r w:rsidR="00512225">
        <w:rPr>
          <w:sz w:val="32"/>
          <w:szCs w:val="32"/>
        </w:rPr>
        <w:t xml:space="preserve"> pour le recensement</w:t>
      </w:r>
      <w:r w:rsidR="00B55F75" w:rsidRPr="0030214C">
        <w:rPr>
          <w:sz w:val="32"/>
          <w:szCs w:val="32"/>
        </w:rPr>
        <w:t xml:space="preserve"> </w:t>
      </w:r>
      <w:r w:rsidR="00512225">
        <w:rPr>
          <w:sz w:val="32"/>
          <w:szCs w:val="32"/>
        </w:rPr>
        <w:t xml:space="preserve">des </w:t>
      </w:r>
      <w:r w:rsidR="004874B2">
        <w:rPr>
          <w:sz w:val="32"/>
          <w:szCs w:val="32"/>
        </w:rPr>
        <w:t xml:space="preserve">projets et </w:t>
      </w:r>
      <w:r w:rsidR="00512225">
        <w:rPr>
          <w:sz w:val="32"/>
          <w:szCs w:val="32"/>
        </w:rPr>
        <w:t xml:space="preserve">actions </w:t>
      </w:r>
      <w:r w:rsidR="004874B2">
        <w:rPr>
          <w:sz w:val="32"/>
          <w:szCs w:val="32"/>
        </w:rPr>
        <w:t>de l’année scolaire en cours</w:t>
      </w:r>
    </w:p>
    <w:p w:rsidR="007B262D" w:rsidRDefault="007B262D" w:rsidP="00512225">
      <w:pPr>
        <w:rPr>
          <w:sz w:val="32"/>
          <w:szCs w:val="32"/>
        </w:rPr>
      </w:pPr>
    </w:p>
    <w:p w:rsidR="00DD7AC2" w:rsidRDefault="001D0A48" w:rsidP="00DD7AC2">
      <w:pPr>
        <w:pStyle w:val="Style2"/>
        <w:rPr>
          <w:b/>
          <w:sz w:val="28"/>
          <w:szCs w:val="2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2066290" cy="5867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pavet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4192189</wp:posOffset>
            </wp:positionH>
            <wp:positionV relativeFrom="paragraph">
              <wp:posOffset>286641</wp:posOffset>
            </wp:positionV>
            <wp:extent cx="1775906" cy="606892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pavet vio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06" cy="60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223" w:rsidRPr="00DD7AC2">
        <w:rPr>
          <w:b/>
          <w:sz w:val="28"/>
          <w:szCs w:val="28"/>
        </w:rPr>
        <w:t>Projets d’éducation artistique et culturelle</w:t>
      </w:r>
      <w:r w:rsidR="0048601E">
        <w:t xml:space="preserve"> </w:t>
      </w:r>
      <w:r w:rsidR="002A486C">
        <w:t xml:space="preserve">ou </w:t>
      </w:r>
      <w:r w:rsidR="002A486C" w:rsidRPr="00DD7AC2">
        <w:rPr>
          <w:b/>
          <w:sz w:val="28"/>
          <w:szCs w:val="28"/>
        </w:rPr>
        <w:t>Actions et évènements culturels</w:t>
      </w:r>
    </w:p>
    <w:p w:rsidR="001D0A48" w:rsidRDefault="001D0A48" w:rsidP="00DD7AC2">
      <w:pPr>
        <w:pStyle w:val="Style2"/>
        <w:rPr>
          <w:b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1BCC" wp14:editId="45F52691">
                <wp:simplePos x="0" y="0"/>
                <wp:positionH relativeFrom="column">
                  <wp:posOffset>3550353</wp:posOffset>
                </wp:positionH>
                <wp:positionV relativeFrom="paragraph">
                  <wp:posOffset>155386</wp:posOffset>
                </wp:positionV>
                <wp:extent cx="583389" cy="165370"/>
                <wp:effectExtent l="0" t="152400" r="0" b="12065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860">
                          <a:off x="0" y="0"/>
                          <a:ext cx="583389" cy="165370"/>
                        </a:xfrm>
                        <a:prstGeom prst="rightArrow">
                          <a:avLst/>
                        </a:prstGeom>
                        <a:solidFill>
                          <a:srgbClr val="A31D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B4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79.55pt;margin-top:12.25pt;width:45.95pt;height:13pt;rotation:23394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" adj="18539" fillcolor="#a31d93" strokecolor="#41719c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2168227</wp:posOffset>
                </wp:positionH>
                <wp:positionV relativeFrom="paragraph">
                  <wp:posOffset>162338</wp:posOffset>
                </wp:positionV>
                <wp:extent cx="583389" cy="165370"/>
                <wp:effectExtent l="0" t="152400" r="0" b="1397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6413">
                          <a:off x="0" y="0"/>
                          <a:ext cx="583389" cy="16537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2411" id="Flèche droite 5" o:spid="_x0000_s1026" type="#_x0000_t13" style="position:absolute;margin-left:170.75pt;margin-top:12.8pt;width:45.95pt;height:13pt;rotation:93895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" adj="18539" fillcolor="#0070c0" strokecolor="#1f4d78 [1604]" strokeweight="1pt"/>
            </w:pict>
          </mc:Fallback>
        </mc:AlternateContent>
      </w:r>
    </w:p>
    <w:p w:rsidR="001D0A48" w:rsidRDefault="001D0A48" w:rsidP="00DD7AC2">
      <w:pPr>
        <w:pStyle w:val="Style2"/>
        <w:ind w:left="-567"/>
        <w:rPr>
          <w:b/>
          <w:color w:val="FF0000"/>
          <w:sz w:val="32"/>
          <w:szCs w:val="32"/>
        </w:rPr>
      </w:pPr>
    </w:p>
    <w:p w:rsidR="00C352D6" w:rsidRPr="00C352D6" w:rsidRDefault="00C352D6" w:rsidP="00DD7AC2">
      <w:pPr>
        <w:pStyle w:val="Style2"/>
        <w:ind w:left="-567"/>
        <w:rPr>
          <w:b/>
          <w:color w:val="FF0000"/>
          <w:sz w:val="16"/>
          <w:szCs w:val="16"/>
        </w:rPr>
      </w:pPr>
    </w:p>
    <w:p w:rsidR="00DD7AC2" w:rsidRDefault="00DD7AC2" w:rsidP="00DD7AC2">
      <w:pPr>
        <w:pStyle w:val="Style2"/>
        <w:ind w:left="-567"/>
      </w:pPr>
      <w:r w:rsidRPr="0090163F">
        <w:rPr>
          <w:b/>
          <w:color w:val="FF0000"/>
          <w:sz w:val="32"/>
          <w:szCs w:val="32"/>
        </w:rPr>
        <w:t>E</w:t>
      </w:r>
      <w:r w:rsidR="0048601E" w:rsidRPr="0090163F">
        <w:rPr>
          <w:color w:val="FF0000"/>
          <w:sz w:val="32"/>
          <w:szCs w:val="32"/>
        </w:rPr>
        <w:t>n rouge</w:t>
      </w:r>
      <w:r w:rsidR="004874B2">
        <w:rPr>
          <w:color w:val="FF0000"/>
          <w:sz w:val="32"/>
          <w:szCs w:val="32"/>
        </w:rPr>
        <w:t>,</w:t>
      </w:r>
      <w:r w:rsidR="0048601E" w:rsidRPr="0090163F">
        <w:rPr>
          <w:color w:val="FF0000"/>
          <w:sz w:val="32"/>
          <w:szCs w:val="32"/>
        </w:rPr>
        <w:t xml:space="preserve"> les champs </w:t>
      </w:r>
      <w:r w:rsidR="0048601E" w:rsidRPr="0090163F">
        <w:rPr>
          <w:b/>
          <w:color w:val="FF0000"/>
          <w:sz w:val="32"/>
          <w:szCs w:val="32"/>
        </w:rPr>
        <w:t>obligatoires lors de la saisie</w:t>
      </w:r>
      <w:r w:rsidR="0090163F">
        <w:rPr>
          <w:color w:val="FF0000"/>
        </w:rPr>
        <w:t xml:space="preserve">. </w:t>
      </w:r>
      <w:r>
        <w:rPr>
          <w:color w:val="FF0000"/>
        </w:rPr>
        <w:t xml:space="preserve"> </w:t>
      </w:r>
      <w:r>
        <w:t xml:space="preserve">Fiche renseignée et remise par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</w:p>
    <w:p w:rsidR="00545223" w:rsidRDefault="00545223" w:rsidP="00DD7AC2">
      <w:r w:rsidRPr="00DD7AC2">
        <w:rPr>
          <w:b/>
          <w:color w:val="FF0000"/>
        </w:rPr>
        <w:t>Indiquer le dispositif</w:t>
      </w:r>
      <w:r w:rsidR="0048601E" w:rsidRPr="00DD7AC2">
        <w:rPr>
          <w:b/>
          <w:color w:val="FF0000"/>
        </w:rPr>
        <w:t xml:space="preserve"> </w:t>
      </w:r>
      <w:r w:rsidR="00C352D6">
        <w:rPr>
          <w:b/>
          <w:color w:val="FF0000"/>
        </w:rPr>
        <w:t>dans lequel s’inscrit l</w:t>
      </w:r>
      <w:r w:rsidR="0048601E" w:rsidRPr="00DD7AC2">
        <w:rPr>
          <w:b/>
          <w:color w:val="FF0000"/>
        </w:rPr>
        <w:t>’action</w:t>
      </w:r>
      <w:r w:rsidR="0048601E" w:rsidRPr="00DD7AC2">
        <w:rPr>
          <w:color w:val="FF0000"/>
        </w:rPr>
        <w:t> </w:t>
      </w:r>
      <w:r w:rsidR="0048601E">
        <w:t>:</w:t>
      </w:r>
      <w:r>
        <w:t xml:space="preserve"> </w:t>
      </w:r>
      <w:r w:rsidR="0048601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48601E">
        <w:instrText xml:space="preserve"> FORMTEXT </w:instrText>
      </w:r>
      <w:r w:rsidR="0048601E">
        <w:fldChar w:fldCharType="separate"/>
      </w:r>
      <w:r w:rsidR="0048601E">
        <w:rPr>
          <w:noProof/>
        </w:rPr>
        <w:t> </w:t>
      </w:r>
      <w:r w:rsidR="0048601E">
        <w:rPr>
          <w:noProof/>
        </w:rPr>
        <w:t> </w:t>
      </w:r>
      <w:r w:rsidR="0048601E">
        <w:rPr>
          <w:noProof/>
        </w:rPr>
        <w:t> </w:t>
      </w:r>
      <w:r w:rsidR="0048601E">
        <w:rPr>
          <w:noProof/>
        </w:rPr>
        <w:t> </w:t>
      </w:r>
      <w:r w:rsidR="0048601E">
        <w:rPr>
          <w:noProof/>
        </w:rPr>
        <w:t> </w:t>
      </w:r>
      <w:r w:rsidR="0048601E">
        <w:fldChar w:fldCharType="end"/>
      </w:r>
      <w:bookmarkEnd w:id="1"/>
    </w:p>
    <w:p w:rsidR="002A486C" w:rsidRDefault="002A486C">
      <w:r>
        <w:t xml:space="preserve">Ou </w:t>
      </w:r>
      <w:r w:rsidRPr="00DD7AC2">
        <w:rPr>
          <w:b/>
          <w:color w:val="FF0000"/>
        </w:rPr>
        <w:t>l’évènement, concours</w:t>
      </w:r>
      <w:r w:rsidRPr="002A486C">
        <w:rPr>
          <w:color w:val="FF0000"/>
        </w:rPr>
        <w:t xml:space="preserve"> </w:t>
      </w:r>
      <w:r>
        <w:t xml:space="preserve">etc.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25C91" w:rsidRDefault="00D25C91">
      <w:r w:rsidRPr="00DD7AC2">
        <w:rPr>
          <w:b/>
          <w:color w:val="FF0000"/>
        </w:rPr>
        <w:t xml:space="preserve">Nom </w:t>
      </w:r>
      <w:r w:rsidR="002A486C">
        <w:rPr>
          <w:color w:val="FF0000"/>
        </w:rPr>
        <w:t xml:space="preserve">ou </w:t>
      </w:r>
      <w:r w:rsidR="002A486C" w:rsidRPr="00DD7AC2">
        <w:rPr>
          <w:b/>
          <w:color w:val="FF0000"/>
        </w:rPr>
        <w:t xml:space="preserve">titre </w:t>
      </w:r>
      <w:r w:rsidRPr="00DD7AC2">
        <w:rPr>
          <w:b/>
          <w:color w:val="FF0000"/>
        </w:rPr>
        <w:t>du projet</w:t>
      </w:r>
      <w:r w:rsidR="00CF2AB4" w:rsidRPr="0048601E">
        <w:rPr>
          <w:color w:val="FF0000"/>
        </w:rPr>
        <w:t> :</w:t>
      </w:r>
      <w:r w:rsidR="0048601E">
        <w:t xml:space="preserve"> </w:t>
      </w:r>
      <w:r w:rsidR="00CF2AB4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3"/>
    </w:p>
    <w:p w:rsidR="00B55F75" w:rsidRDefault="00B55F75">
      <w:r>
        <w:t>Axes du volet culturel </w:t>
      </w:r>
      <w:r w:rsidR="00C352D6">
        <w:t xml:space="preserve">si renseigné sur </w:t>
      </w:r>
      <w:r w:rsidR="004874B2">
        <w:t xml:space="preserve">ADAGE </w:t>
      </w:r>
      <w:r>
        <w:t>:</w:t>
      </w:r>
      <w:r w:rsidR="004874B2"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5713C" w:rsidRDefault="00B55F75">
      <w:r>
        <w:t>Priorités pédagogiques</w:t>
      </w:r>
      <w:r w:rsidR="009B37D0">
        <w:t xml:space="preserve"> </w:t>
      </w:r>
      <w:r w:rsidR="004874B2">
        <w:t>à choisir dans la</w:t>
      </w:r>
      <w:r w:rsidR="009B37D0">
        <w:t xml:space="preserve"> liste déroulante </w:t>
      </w:r>
      <w:r w:rsidR="0096596D">
        <w:t>d’ADAGE</w:t>
      </w:r>
      <w:r w:rsidR="00D5713C">
        <w:t xml:space="preserve"> </w:t>
      </w:r>
      <w:r w:rsidR="00D5713C" w:rsidRPr="0096596D">
        <w:t>(</w:t>
      </w:r>
      <w:r w:rsidR="0096596D" w:rsidRPr="0096596D">
        <w:t xml:space="preserve">en extrait ci-dessous ; </w:t>
      </w:r>
      <w:r w:rsidR="0096596D">
        <w:rPr>
          <w:highlight w:val="yellow"/>
        </w:rPr>
        <w:t>2</w:t>
      </w:r>
      <w:r w:rsidR="00D5713C" w:rsidRPr="00D5713C">
        <w:rPr>
          <w:highlight w:val="yellow"/>
        </w:rPr>
        <w:t xml:space="preserve"> maximum</w:t>
      </w:r>
      <w:r w:rsidR="00D5713C" w:rsidRPr="0096596D">
        <w:t>)</w:t>
      </w:r>
      <w:r w:rsidR="00C352D6">
        <w:t xml:space="preserve"> </w:t>
      </w:r>
      <w:r>
        <w:t>:</w:t>
      </w:r>
      <w:r w:rsidR="009B37D0">
        <w:t xml:space="preserve"> </w:t>
      </w:r>
    </w:p>
    <w:p w:rsidR="00B55F75" w:rsidRDefault="00D5713C">
      <w:r w:rsidRPr="00D5713C">
        <w:rPr>
          <w:b/>
          <w:highlight w:val="yellow"/>
        </w:rPr>
        <w:t>1</w:t>
      </w:r>
      <w:r w:rsidRPr="00D5713C">
        <w:rPr>
          <w:b/>
        </w:rPr>
        <w:t xml:space="preserve"> </w:t>
      </w:r>
      <w:r>
        <w:t xml:space="preserve"> </w:t>
      </w:r>
      <w:r w:rsidR="00D55D1E">
        <w:fldChar w:fldCharType="begin">
          <w:ffData>
            <w:name w:val="ListeDéroulante3"/>
            <w:enabled/>
            <w:calcOnExit w:val="0"/>
            <w:ddList>
              <w:listEntry w:val="Appréhender des oeuvres et des productions... "/>
              <w:listEntry w:val="Concevoir et réaliser la présenrtation ..."/>
              <w:listEntry w:val="Cultiver sa sensibilité...à rencontrer des oeuvres"/>
              <w:listEntry w:val="Echanger avec une artiste... un professionnel..."/>
              <w:listEntry w:val="Exprimer une émotion esthétique ..."/>
              <w:listEntry w:val="Identifier ... culturels de son territoire"/>
              <w:listEntry w:val="Mettre en relation ... connaissances"/>
              <w:listEntry w:val="Mettre en oeuvre un processus de création"/>
              <w:listEntry w:val="Mobiliser ses savoirs... compréhention de l'oeuvre"/>
              <w:listEntry w:val="Réfléchir à sa pratique"/>
              <w:listEntry w:val="S'intégrer dans un processus collectif"/>
              <w:listEntry w:val="Utiliser des techniques ... pour une production"/>
              <w:listEntry w:val="Utiliser un vocabulaire approprié à chaque domaine"/>
            </w:ddList>
          </w:ffData>
        </w:fldChar>
      </w:r>
      <w:bookmarkStart w:id="5" w:name="ListeDéroulante3"/>
      <w:r w:rsidR="00D55D1E">
        <w:instrText xml:space="preserve"> FORMDROPDOWN </w:instrText>
      </w:r>
      <w:r w:rsidR="007B262D">
        <w:fldChar w:fldCharType="separate"/>
      </w:r>
      <w:r w:rsidR="00D55D1E">
        <w:fldChar w:fldCharType="end"/>
      </w:r>
      <w:bookmarkEnd w:id="5"/>
      <w:r>
        <w:t xml:space="preserve">      </w:t>
      </w:r>
      <w:r w:rsidRPr="00D5713C">
        <w:rPr>
          <w:b/>
          <w:highlight w:val="yellow"/>
        </w:rPr>
        <w:t>2</w:t>
      </w:r>
      <w:r>
        <w:rPr>
          <w:b/>
        </w:rPr>
        <w:t xml:space="preserve"> </w:t>
      </w:r>
      <w:r>
        <w:t xml:space="preserve"> </w:t>
      </w:r>
      <w:r>
        <w:fldChar w:fldCharType="begin">
          <w:ffData>
            <w:name w:val="ListeDéroulante3"/>
            <w:enabled/>
            <w:calcOnExit w:val="0"/>
            <w:ddList>
              <w:listEntry w:val="Appréhender des oeuvres et des productions... "/>
              <w:listEntry w:val="Concevoir et réaliser la présenrtation ..."/>
              <w:listEntry w:val="Cultiver sa sensibilité...à rencontrer des oeuvres"/>
              <w:listEntry w:val="Echanger avec une artiste... un professionnel..."/>
              <w:listEntry w:val="Exprimer une émotion esthétique ..."/>
              <w:listEntry w:val="Identifier ... culturels de son territoire"/>
              <w:listEntry w:val="Mettre en relation ... connaissances"/>
              <w:listEntry w:val="Mettre en oeuvre un processus de création"/>
              <w:listEntry w:val="Mobiliser ses savoirs... compréhention de l'oeuvre"/>
              <w:listEntry w:val="Réfléchir à sa pratique"/>
              <w:listEntry w:val="S'intégrer dans un processus collectif"/>
              <w:listEntry w:val="Utiliser des techniques ... pour une production"/>
              <w:listEntry w:val="Utiliser un vocabulaire approprié à chaque domaine"/>
            </w:ddList>
          </w:ffData>
        </w:fldChar>
      </w:r>
      <w:r>
        <w:instrText xml:space="preserve"> FORMDROPDOWN </w:instrText>
      </w:r>
      <w:r w:rsidR="007B262D">
        <w:fldChar w:fldCharType="separate"/>
      </w:r>
      <w:r>
        <w:fldChar w:fldCharType="end"/>
      </w:r>
    </w:p>
    <w:p w:rsidR="00C11422" w:rsidRDefault="00C11422">
      <w:r w:rsidRPr="00C11422">
        <w:rPr>
          <w:b/>
        </w:rPr>
        <w:t>Rayonnement sur tout l’établissement scolaire</w:t>
      </w:r>
      <w:r>
        <w:t xml:space="preserve"> : </w:t>
      </w:r>
      <w:r w:rsidRPr="00C11422">
        <w:rPr>
          <w:b/>
        </w:rPr>
        <w:t xml:space="preserve">oui </w:t>
      </w:r>
      <w: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instrText xml:space="preserve"> FORMCHECKBOX </w:instrText>
      </w:r>
      <w:r w:rsidR="007B262D">
        <w:fldChar w:fldCharType="separate"/>
      </w:r>
      <w:r>
        <w:fldChar w:fldCharType="end"/>
      </w:r>
      <w:bookmarkEnd w:id="6"/>
      <w:r>
        <w:t xml:space="preserve">   </w:t>
      </w:r>
      <w:r w:rsidRPr="00C11422">
        <w:rPr>
          <w:b/>
        </w:rPr>
        <w:t>non</w:t>
      </w:r>
      <w:r>
        <w:t xml:space="preserve">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instrText xml:space="preserve"> FORMCHECKBOX </w:instrText>
      </w:r>
      <w:r w:rsidR="007B262D">
        <w:fldChar w:fldCharType="separate"/>
      </w:r>
      <w:r>
        <w:fldChar w:fldCharType="end"/>
      </w:r>
      <w:bookmarkEnd w:id="7"/>
    </w:p>
    <w:p w:rsidR="00CF2AB4" w:rsidRPr="00DD7AC2" w:rsidRDefault="00D25C91">
      <w:pPr>
        <w:rPr>
          <w:b/>
          <w:color w:val="FF0000"/>
        </w:rPr>
      </w:pPr>
      <w:r w:rsidRPr="00DD7AC2">
        <w:rPr>
          <w:b/>
          <w:color w:val="FF0000"/>
        </w:rPr>
        <w:t xml:space="preserve">Classes engagées </w:t>
      </w:r>
      <w:r w:rsidR="0096596D">
        <w:rPr>
          <w:b/>
          <w:color w:val="FF0000"/>
        </w:rPr>
        <w:t>et nom de l’enseignant responsable du projet ou de l’action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F2AB4" w:rsidTr="0048601E">
        <w:tc>
          <w:tcPr>
            <w:tcW w:w="4531" w:type="dxa"/>
          </w:tcPr>
          <w:p w:rsidR="00CF2AB4" w:rsidRDefault="00CF2AB4">
            <w:r w:rsidRPr="0048601E">
              <w:rPr>
                <w:color w:val="FF0000"/>
              </w:rPr>
              <w:t>Classe(s)</w:t>
            </w:r>
          </w:p>
        </w:tc>
        <w:tc>
          <w:tcPr>
            <w:tcW w:w="4820" w:type="dxa"/>
          </w:tcPr>
          <w:p w:rsidR="00CF2AB4" w:rsidRDefault="0048601E" w:rsidP="0048601E">
            <w:r w:rsidRPr="0048601E">
              <w:rPr>
                <w:color w:val="FF0000"/>
              </w:rPr>
              <w:t>E</w:t>
            </w:r>
            <w:r w:rsidR="00CF2AB4" w:rsidRPr="0048601E">
              <w:rPr>
                <w:color w:val="FF0000"/>
              </w:rPr>
              <w:t>nseignant</w:t>
            </w:r>
            <w:r>
              <w:rPr>
                <w:color w:val="FF0000"/>
              </w:rPr>
              <w:t xml:space="preserve"> </w:t>
            </w:r>
            <w:r w:rsidRPr="0048601E">
              <w:t>(porteur du projet pour la</w:t>
            </w:r>
            <w:r>
              <w:t xml:space="preserve"> ou les</w:t>
            </w:r>
            <w:r w:rsidRPr="0048601E">
              <w:t xml:space="preserve"> classe</w:t>
            </w:r>
            <w:r>
              <w:t>)</w:t>
            </w:r>
          </w:p>
        </w:tc>
      </w:tr>
      <w:tr w:rsidR="00CF2AB4" w:rsidTr="0048601E">
        <w:tc>
          <w:tcPr>
            <w:tcW w:w="4531" w:type="dxa"/>
          </w:tcPr>
          <w:p w:rsidR="00CF2AB4" w:rsidRPr="0096596D" w:rsidRDefault="0048601E">
            <w:r w:rsidRPr="0096596D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8"/>
          </w:p>
        </w:tc>
        <w:tc>
          <w:tcPr>
            <w:tcW w:w="4820" w:type="dxa"/>
          </w:tcPr>
          <w:p w:rsidR="00CF2AB4" w:rsidRPr="0096596D" w:rsidRDefault="0048601E">
            <w:r w:rsidRPr="0096596D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9"/>
          </w:p>
        </w:tc>
      </w:tr>
      <w:tr w:rsidR="00CF2AB4" w:rsidTr="0048601E">
        <w:tc>
          <w:tcPr>
            <w:tcW w:w="4531" w:type="dxa"/>
          </w:tcPr>
          <w:p w:rsidR="00CF2AB4" w:rsidRPr="0096596D" w:rsidRDefault="0048601E">
            <w:r w:rsidRPr="0096596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0"/>
          </w:p>
        </w:tc>
        <w:tc>
          <w:tcPr>
            <w:tcW w:w="4820" w:type="dxa"/>
          </w:tcPr>
          <w:p w:rsidR="00CF2AB4" w:rsidRPr="0096596D" w:rsidRDefault="0048601E">
            <w:r w:rsidRPr="0096596D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1"/>
          </w:p>
        </w:tc>
      </w:tr>
      <w:tr w:rsidR="00CF2AB4" w:rsidTr="0048601E">
        <w:tc>
          <w:tcPr>
            <w:tcW w:w="4531" w:type="dxa"/>
          </w:tcPr>
          <w:p w:rsidR="00CF2AB4" w:rsidRPr="0096596D" w:rsidRDefault="0048601E">
            <w:r w:rsidRPr="0096596D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2"/>
          </w:p>
        </w:tc>
        <w:tc>
          <w:tcPr>
            <w:tcW w:w="4820" w:type="dxa"/>
          </w:tcPr>
          <w:p w:rsidR="00CF2AB4" w:rsidRPr="0096596D" w:rsidRDefault="0048601E">
            <w:r w:rsidRPr="0096596D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3"/>
          </w:p>
        </w:tc>
      </w:tr>
      <w:tr w:rsidR="00CF2AB4" w:rsidTr="0048601E">
        <w:tc>
          <w:tcPr>
            <w:tcW w:w="4531" w:type="dxa"/>
          </w:tcPr>
          <w:p w:rsidR="00CF2AB4" w:rsidRPr="0096596D" w:rsidRDefault="0048601E">
            <w:r w:rsidRPr="0096596D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4"/>
          </w:p>
        </w:tc>
        <w:tc>
          <w:tcPr>
            <w:tcW w:w="4820" w:type="dxa"/>
          </w:tcPr>
          <w:p w:rsidR="00CF2AB4" w:rsidRPr="0096596D" w:rsidRDefault="0048601E">
            <w:r w:rsidRPr="0096596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96596D">
              <w:instrText xml:space="preserve"> FORMTEXT </w:instrText>
            </w:r>
            <w:r w:rsidRPr="0096596D">
              <w:fldChar w:fldCharType="separate"/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rPr>
                <w:noProof/>
              </w:rPr>
              <w:t> </w:t>
            </w:r>
            <w:r w:rsidRPr="0096596D">
              <w:fldChar w:fldCharType="end"/>
            </w:r>
            <w:bookmarkEnd w:id="15"/>
          </w:p>
        </w:tc>
      </w:tr>
    </w:tbl>
    <w:p w:rsidR="0096596D" w:rsidRPr="0096596D" w:rsidRDefault="0096596D">
      <w:pPr>
        <w:rPr>
          <w:sz w:val="16"/>
          <w:szCs w:val="16"/>
        </w:rPr>
      </w:pPr>
    </w:p>
    <w:p w:rsidR="00D25C91" w:rsidRDefault="00D25C91">
      <w:r>
        <w:t>Partenaire</w:t>
      </w:r>
      <w:r w:rsidR="00CF2AB4">
        <w:t>(s)</w:t>
      </w:r>
      <w:r w:rsidR="00DD7AC2">
        <w:t xml:space="preserve"> ou structure</w:t>
      </w:r>
      <w:r w:rsidR="0096596D">
        <w:t>(</w:t>
      </w:r>
      <w:r w:rsidR="00DD7AC2">
        <w:t>s</w:t>
      </w:r>
      <w:r w:rsidR="0096596D">
        <w:t>)</w:t>
      </w:r>
      <w:r w:rsidR="00DD7AC2">
        <w:t xml:space="preserve"> culturelle</w:t>
      </w:r>
      <w:r w:rsidR="0096596D">
        <w:t>(</w:t>
      </w:r>
      <w:r w:rsidR="00DD7AC2">
        <w:t xml:space="preserve">s </w:t>
      </w:r>
      <w:r w:rsidR="0096596D">
        <w:t xml:space="preserve">) </w:t>
      </w:r>
      <w:r w:rsidR="00CF2AB4"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16"/>
    </w:p>
    <w:p w:rsidR="00D25C91" w:rsidRDefault="00D25C91" w:rsidP="00AF7284">
      <w:pPr>
        <w:pStyle w:val="Style3"/>
      </w:pPr>
      <w:r w:rsidRPr="00DD7AC2">
        <w:rPr>
          <w:b/>
          <w:color w:val="FF0000"/>
        </w:rPr>
        <w:t>Domaines</w:t>
      </w:r>
      <w:r w:rsidR="00CF2AB4" w:rsidRPr="00DD7AC2">
        <w:rPr>
          <w:b/>
          <w:color w:val="FF0000"/>
        </w:rPr>
        <w:t xml:space="preserve"> </w:t>
      </w:r>
      <w:r w:rsidR="00CF2AB4" w:rsidRPr="0048601E">
        <w:rPr>
          <w:color w:val="FF0000"/>
        </w:rPr>
        <w:t>(à choisir impérativement dans la liste</w:t>
      </w:r>
      <w:r w:rsidR="0030214C">
        <w:rPr>
          <w:color w:val="FF0000"/>
        </w:rPr>
        <w:t xml:space="preserve"> déroulante</w:t>
      </w:r>
      <w:r w:rsidR="00CF2AB4" w:rsidRPr="0048601E">
        <w:rPr>
          <w:color w:val="FF0000"/>
        </w:rPr>
        <w:t>)</w:t>
      </w:r>
      <w:r w:rsidRPr="0048601E">
        <w:rPr>
          <w:color w:val="FF0000"/>
        </w:rPr>
        <w:t xml:space="preserve"> </w:t>
      </w:r>
      <w:r w:rsidR="00D55D1E">
        <w:fldChar w:fldCharType="begin">
          <w:ffData>
            <w:name w:val="ListeDéroulante1"/>
            <w:enabled/>
            <w:calcOnExit w:val="0"/>
            <w:ddList>
              <w:listEntry w:val="Architecture"/>
              <w:listEntry w:val="Arts du cirque et arts de la rue"/>
              <w:listEntry w:val="Arts numériques"/>
              <w:listEntry w:val="Arts visuels, arts plastiques, arts appliqués"/>
              <w:listEntry w:val="Bande dessinée"/>
              <w:listEntry w:val="Cinéma, audiovisuel"/>
              <w:listEntry w:val="Culture scientifique, technique et industrie"/>
              <w:listEntry w:val="Danse"/>
              <w:listEntry w:val="Design"/>
              <w:listEntry w:val="Développement durable"/>
              <w:listEntry w:val="Gastronomie et arts du goût"/>
              <w:listEntry w:val="Média information"/>
              <w:listEntry w:val="Musique"/>
              <w:listEntry w:val="Patrimoine et archéologie"/>
              <w:listEntry w:val="Photographie"/>
              <w:listEntry w:val="Théâtre, expression dramatique, marionnettes"/>
              <w:listEntry w:val="Univers du livre, de la lecture et des écritures"/>
            </w:ddList>
          </w:ffData>
        </w:fldChar>
      </w:r>
      <w:bookmarkStart w:id="17" w:name="ListeDéroulante1"/>
      <w:r w:rsidR="00D55D1E">
        <w:instrText xml:space="preserve"> FORMDROPDOWN </w:instrText>
      </w:r>
      <w:r w:rsidR="007B262D">
        <w:fldChar w:fldCharType="separate"/>
      </w:r>
      <w:r w:rsidR="00D55D1E">
        <w:fldChar w:fldCharType="end"/>
      </w:r>
      <w:bookmarkEnd w:id="17"/>
    </w:p>
    <w:p w:rsidR="0096596D" w:rsidRDefault="0096596D" w:rsidP="009B37D0">
      <w:pPr>
        <w:ind w:firstLine="708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463138</wp:posOffset>
            </wp:positionH>
            <wp:positionV relativeFrom="paragraph">
              <wp:posOffset>62560</wp:posOffset>
            </wp:positionV>
            <wp:extent cx="831273" cy="384938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 cul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38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63F" w:rsidRDefault="0090163F" w:rsidP="009B37D0">
      <w:pPr>
        <w:ind w:firstLine="708"/>
      </w:pPr>
      <w:r>
        <w:rPr>
          <w:b/>
        </w:rPr>
        <w:t>Action</w:t>
      </w:r>
      <w:r w:rsidR="00776483">
        <w:rPr>
          <w:b/>
        </w:rPr>
        <w:t>s</w:t>
      </w:r>
      <w:r>
        <w:rPr>
          <w:b/>
        </w:rPr>
        <w:t xml:space="preserve"> </w:t>
      </w:r>
      <w:r w:rsidR="00776483">
        <w:rPr>
          <w:b/>
        </w:rPr>
        <w:t>pass</w:t>
      </w:r>
      <w:r>
        <w:rPr>
          <w:b/>
        </w:rPr>
        <w:t xml:space="preserve"> CULTURE : </w:t>
      </w:r>
      <w:r w:rsidR="0096596D">
        <w:rPr>
          <w:b/>
        </w:rPr>
        <w:t>n</w:t>
      </w:r>
      <w:r>
        <w:rPr>
          <w:b/>
        </w:rPr>
        <w:t xml:space="preserve">om de l’offre ou du partenaire culturel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8" w:name="_GoBack"/>
      <w:bookmarkEnd w:id="1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163F" w:rsidRDefault="00DD7AC2" w:rsidP="00B06F75">
      <w:pPr>
        <w:pStyle w:val="Style2"/>
        <w:rPr>
          <w:b/>
        </w:rPr>
      </w:pPr>
      <w:r w:rsidRPr="00DD7AC2">
        <w:rPr>
          <w:b/>
        </w:rPr>
        <w:t>Piliers de l’EAC</w:t>
      </w:r>
      <w:r w:rsidR="0090163F">
        <w:rPr>
          <w:b/>
        </w:rPr>
        <w:t xml:space="preserve"> (à renseigner si </w:t>
      </w:r>
      <w:r w:rsidR="00776483">
        <w:rPr>
          <w:b/>
        </w:rPr>
        <w:t xml:space="preserve">l’action n’est pas dans </w:t>
      </w:r>
      <w:r w:rsidR="0090163F">
        <w:rPr>
          <w:b/>
        </w:rPr>
        <w:t>un dispositif)</w:t>
      </w:r>
      <w:r>
        <w:rPr>
          <w:b/>
        </w:rPr>
        <w:t xml:space="preserve"> : </w:t>
      </w:r>
    </w:p>
    <w:p w:rsidR="0090163F" w:rsidRDefault="00DD7AC2" w:rsidP="0090163F">
      <w:pPr>
        <w:pStyle w:val="Style2"/>
        <w:ind w:left="567"/>
        <w:rPr>
          <w:b/>
        </w:rPr>
      </w:pPr>
      <w:r>
        <w:rPr>
          <w:b/>
        </w:rPr>
        <w:t>Rencontrer</w:t>
      </w:r>
      <w:r w:rsidR="00776483">
        <w:rPr>
          <w:b/>
        </w:rPr>
        <w:tab/>
      </w: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rPr>
          <w:b/>
        </w:rPr>
        <w:instrText xml:space="preserve"> FORMCHECKBOX </w:instrText>
      </w:r>
      <w:r w:rsidR="007B262D">
        <w:rPr>
          <w:b/>
        </w:rPr>
      </w:r>
      <w:r w:rsidR="007B262D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 xml:space="preserve">  </w:t>
      </w:r>
      <w:r w:rsidR="0090163F">
        <w:fldChar w:fldCharType="begin">
          <w:ffData>
            <w:name w:val="Texte3"/>
            <w:enabled/>
            <w:calcOnExit w:val="0"/>
            <w:textInput/>
          </w:ffData>
        </w:fldChar>
      </w:r>
      <w:r w:rsidR="0090163F">
        <w:instrText xml:space="preserve"> FORMTEXT </w:instrText>
      </w:r>
      <w:r w:rsidR="0090163F">
        <w:fldChar w:fldCharType="separate"/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fldChar w:fldCharType="end"/>
      </w:r>
      <w:r>
        <w:rPr>
          <w:b/>
        </w:rPr>
        <w:tab/>
      </w:r>
    </w:p>
    <w:p w:rsidR="0090163F" w:rsidRDefault="00DD7AC2" w:rsidP="0090163F">
      <w:pPr>
        <w:pStyle w:val="Style2"/>
        <w:ind w:left="567"/>
        <w:rPr>
          <w:b/>
        </w:rPr>
      </w:pPr>
      <w:r>
        <w:rPr>
          <w:b/>
        </w:rPr>
        <w:t xml:space="preserve">Pratiquer </w:t>
      </w:r>
      <w:r w:rsidR="00776483">
        <w:rPr>
          <w:b/>
        </w:rPr>
        <w:tab/>
      </w:r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rPr>
          <w:b/>
        </w:rPr>
        <w:instrText xml:space="preserve"> FORMCHECKBOX </w:instrText>
      </w:r>
      <w:r w:rsidR="007B262D">
        <w:rPr>
          <w:b/>
        </w:rPr>
      </w:r>
      <w:r w:rsidR="007B262D"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90163F">
        <w:rPr>
          <w:b/>
        </w:rPr>
        <w:t xml:space="preserve">  </w:t>
      </w:r>
      <w:r w:rsidR="0090163F">
        <w:fldChar w:fldCharType="begin">
          <w:ffData>
            <w:name w:val="Texte3"/>
            <w:enabled/>
            <w:calcOnExit w:val="0"/>
            <w:textInput/>
          </w:ffData>
        </w:fldChar>
      </w:r>
      <w:r w:rsidR="0090163F">
        <w:instrText xml:space="preserve"> FORMTEXT </w:instrText>
      </w:r>
      <w:r w:rsidR="0090163F">
        <w:fldChar w:fldCharType="separate"/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fldChar w:fldCharType="end"/>
      </w:r>
      <w:r>
        <w:rPr>
          <w:b/>
        </w:rPr>
        <w:tab/>
      </w:r>
    </w:p>
    <w:p w:rsidR="00DD7AC2" w:rsidRPr="00DD7AC2" w:rsidRDefault="00DD7AC2" w:rsidP="0090163F">
      <w:pPr>
        <w:pStyle w:val="Style2"/>
        <w:ind w:left="567"/>
        <w:rPr>
          <w:b/>
        </w:rPr>
      </w:pPr>
      <w:r>
        <w:rPr>
          <w:b/>
        </w:rPr>
        <w:t xml:space="preserve">Connaître </w:t>
      </w:r>
      <w:r w:rsidR="00776483">
        <w:rPr>
          <w:b/>
        </w:rPr>
        <w:tab/>
      </w:r>
      <w:r w:rsidR="00776483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76483">
        <w:rPr>
          <w:b/>
        </w:rPr>
        <w:instrText xml:space="preserve"> FORMCHECKBOX </w:instrText>
      </w:r>
      <w:r w:rsidR="007B262D">
        <w:rPr>
          <w:b/>
        </w:rPr>
      </w:r>
      <w:r w:rsidR="007B262D">
        <w:rPr>
          <w:b/>
        </w:rPr>
        <w:fldChar w:fldCharType="separate"/>
      </w:r>
      <w:r w:rsidR="00776483">
        <w:rPr>
          <w:b/>
        </w:rPr>
        <w:fldChar w:fldCharType="end"/>
      </w:r>
      <w:r w:rsidR="00776483">
        <w:rPr>
          <w:b/>
        </w:rPr>
        <w:t xml:space="preserve"> </w:t>
      </w:r>
      <w:r w:rsidR="0090163F">
        <w:rPr>
          <w:b/>
        </w:rPr>
        <w:t xml:space="preserve"> </w:t>
      </w:r>
      <w:r w:rsidR="0090163F">
        <w:fldChar w:fldCharType="begin">
          <w:ffData>
            <w:name w:val="Texte3"/>
            <w:enabled/>
            <w:calcOnExit w:val="0"/>
            <w:textInput/>
          </w:ffData>
        </w:fldChar>
      </w:r>
      <w:r w:rsidR="0090163F">
        <w:instrText xml:space="preserve"> FORMTEXT </w:instrText>
      </w:r>
      <w:r w:rsidR="0090163F">
        <w:fldChar w:fldCharType="separate"/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rPr>
          <w:noProof/>
        </w:rPr>
        <w:t> </w:t>
      </w:r>
      <w:r w:rsidR="0090163F">
        <w:fldChar w:fldCharType="end"/>
      </w:r>
      <w:r w:rsidR="0090163F">
        <w:rPr>
          <w:b/>
        </w:rPr>
        <w:t xml:space="preserve"> </w:t>
      </w:r>
    </w:p>
    <w:p w:rsidR="00AF7284" w:rsidRDefault="00AF7284" w:rsidP="00B06F75">
      <w:pPr>
        <w:pStyle w:val="Style2"/>
      </w:pPr>
      <w:r>
        <w:t xml:space="preserve">Soutien </w:t>
      </w:r>
      <w:r w:rsidR="0096596D">
        <w:t xml:space="preserve">d’une </w:t>
      </w:r>
      <w:r>
        <w:t>collectivité</w:t>
      </w:r>
      <w:r w:rsidR="0048601E">
        <w:t> </w:t>
      </w:r>
      <w:r w:rsidR="0096596D">
        <w:t xml:space="preserve">ou d’un ministère </w:t>
      </w:r>
      <w:r w:rsidR="0048601E">
        <w:t>:</w:t>
      </w:r>
      <w:r w:rsidR="0096596D">
        <w:t xml:space="preserve"> </w:t>
      </w:r>
      <w:r w:rsidR="00CF2AB4">
        <w:fldChar w:fldCharType="begin">
          <w:ffData>
            <w:name w:val="Texte3"/>
            <w:enabled/>
            <w:calcOnExit w:val="0"/>
            <w:textInput/>
          </w:ffData>
        </w:fldChar>
      </w:r>
      <w:bookmarkStart w:id="21" w:name="Texte3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21"/>
    </w:p>
    <w:p w:rsidR="00AF7284" w:rsidRDefault="00AF7284" w:rsidP="00B06F75">
      <w:pPr>
        <w:pStyle w:val="Style2"/>
      </w:pPr>
      <w:r>
        <w:t>Liens avec d’autres projets</w:t>
      </w:r>
      <w:r w:rsidR="0048601E">
        <w:t> :</w:t>
      </w:r>
      <w:r w:rsidR="0096596D">
        <w:t xml:space="preserve"> </w:t>
      </w:r>
      <w:r w:rsidR="00CF2AB4">
        <w:fldChar w:fldCharType="begin">
          <w:ffData>
            <w:name w:val="Texte2"/>
            <w:enabled/>
            <w:calcOnExit w:val="0"/>
            <w:textInput/>
          </w:ffData>
        </w:fldChar>
      </w:r>
      <w:bookmarkStart w:id="22" w:name="Texte2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22"/>
    </w:p>
    <w:p w:rsidR="00AF7284" w:rsidRDefault="00AF7284" w:rsidP="00B06F75">
      <w:pPr>
        <w:pStyle w:val="Style2"/>
      </w:pPr>
      <w:r w:rsidRPr="0090163F">
        <w:rPr>
          <w:b/>
        </w:rPr>
        <w:t>Valorisation (page internet</w:t>
      </w:r>
      <w:r w:rsidR="0096596D">
        <w:rPr>
          <w:b/>
        </w:rPr>
        <w:t>,</w:t>
      </w:r>
      <w:r w:rsidRPr="0090163F">
        <w:rPr>
          <w:b/>
        </w:rPr>
        <w:t xml:space="preserve"> site</w:t>
      </w:r>
      <w:r w:rsidR="0096596D">
        <w:rPr>
          <w:b/>
        </w:rPr>
        <w:t>,</w:t>
      </w:r>
      <w:r w:rsidRPr="0090163F">
        <w:rPr>
          <w:b/>
        </w:rPr>
        <w:t xml:space="preserve"> etc</w:t>
      </w:r>
      <w:r w:rsidR="0048601E" w:rsidRPr="0090163F">
        <w:rPr>
          <w:b/>
        </w:rPr>
        <w:t>.</w:t>
      </w:r>
      <w:r w:rsidRPr="0090163F">
        <w:rPr>
          <w:b/>
        </w:rPr>
        <w:t>)</w:t>
      </w:r>
      <w:r w:rsidR="0048601E">
        <w:t> :</w:t>
      </w:r>
      <w:r w:rsidR="0096596D">
        <w:t xml:space="preserve"> </w:t>
      </w:r>
      <w:r w:rsidR="00CF2AB4">
        <w:fldChar w:fldCharType="begin">
          <w:ffData>
            <w:name w:val="Texte5"/>
            <w:enabled/>
            <w:calcOnExit w:val="0"/>
            <w:textInput/>
          </w:ffData>
        </w:fldChar>
      </w:r>
      <w:bookmarkStart w:id="23" w:name="Texte5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23"/>
    </w:p>
    <w:p w:rsidR="0048601E" w:rsidRDefault="00AF7284" w:rsidP="00B06F75">
      <w:pPr>
        <w:pStyle w:val="Style2"/>
      </w:pPr>
      <w:r w:rsidRPr="00DD7AC2">
        <w:rPr>
          <w:b/>
          <w:color w:val="FF0000"/>
        </w:rPr>
        <w:t>Bilan</w:t>
      </w:r>
      <w:r w:rsidRPr="00DD7AC2">
        <w:rPr>
          <w:b/>
        </w:rPr>
        <w:t xml:space="preserve"> </w:t>
      </w:r>
      <w:r w:rsidR="00776483">
        <w:t>en fin d’action</w:t>
      </w:r>
      <w:r w:rsidR="00CF2AB4">
        <w:t xml:space="preserve"> </w:t>
      </w:r>
      <w:r w:rsidR="00CF2AB4">
        <w:fldChar w:fldCharType="begin">
          <w:ffData>
            <w:name w:val="Texte1"/>
            <w:enabled/>
            <w:calcOnExit w:val="0"/>
            <w:textInput/>
          </w:ffData>
        </w:fldChar>
      </w:r>
      <w:bookmarkStart w:id="24" w:name="Texte1"/>
      <w:r w:rsidR="00CF2AB4">
        <w:instrText xml:space="preserve"> FORMTEXT </w:instrText>
      </w:r>
      <w:r w:rsidR="00CF2AB4">
        <w:fldChar w:fldCharType="separate"/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rPr>
          <w:noProof/>
        </w:rPr>
        <w:t> </w:t>
      </w:r>
      <w:r w:rsidR="00CF2AB4">
        <w:fldChar w:fldCharType="end"/>
      </w:r>
      <w:bookmarkEnd w:id="24"/>
      <w:r w:rsidR="00CF2AB4">
        <w:t xml:space="preserve"> </w:t>
      </w:r>
    </w:p>
    <w:p w:rsidR="0096596D" w:rsidRDefault="0096596D" w:rsidP="00B06F75">
      <w:pPr>
        <w:pStyle w:val="Style2"/>
      </w:pPr>
      <w:r>
        <w:t>Informations annexes</w:t>
      </w:r>
      <w:r>
        <w:t xml:space="preserve"> </w:t>
      </w:r>
      <w:r w:rsidR="007B262D">
        <w:fldChar w:fldCharType="begin">
          <w:ffData>
            <w:name w:val="Texte1"/>
            <w:enabled/>
            <w:calcOnExit w:val="0"/>
            <w:textInput/>
          </w:ffData>
        </w:fldChar>
      </w:r>
      <w:r w:rsidR="007B262D">
        <w:instrText xml:space="preserve"> FORMTEXT </w:instrText>
      </w:r>
      <w:r w:rsidR="007B262D">
        <w:fldChar w:fldCharType="separate"/>
      </w:r>
      <w:r w:rsidR="007B262D">
        <w:rPr>
          <w:noProof/>
        </w:rPr>
        <w:t> </w:t>
      </w:r>
      <w:r w:rsidR="007B262D">
        <w:rPr>
          <w:noProof/>
        </w:rPr>
        <w:t> </w:t>
      </w:r>
      <w:r w:rsidR="007B262D">
        <w:rPr>
          <w:noProof/>
        </w:rPr>
        <w:t> </w:t>
      </w:r>
      <w:r w:rsidR="007B262D">
        <w:rPr>
          <w:noProof/>
        </w:rPr>
        <w:t> </w:t>
      </w:r>
      <w:r w:rsidR="007B262D">
        <w:rPr>
          <w:noProof/>
        </w:rPr>
        <w:t> </w:t>
      </w:r>
      <w:r w:rsidR="007B262D">
        <w:fldChar w:fldCharType="end"/>
      </w:r>
    </w:p>
    <w:sectPr w:rsidR="0096596D" w:rsidSect="001D0A48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333"/>
    <w:multiLevelType w:val="hybridMultilevel"/>
    <w:tmpl w:val="2C60B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0QLinxkaMYcVWpMpDw7Di12sZFDh4PhQxs11gYexG4/GUrTN/9L3j0LAPO/DSlvmB6HyYLjfL48xsHAX9rhbw==" w:salt="PXL0XLThYsNw7tnoTv+HF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3"/>
    <w:rsid w:val="000B2088"/>
    <w:rsid w:val="00191B50"/>
    <w:rsid w:val="001D0A48"/>
    <w:rsid w:val="002A486C"/>
    <w:rsid w:val="0030214C"/>
    <w:rsid w:val="00395557"/>
    <w:rsid w:val="004409C9"/>
    <w:rsid w:val="00450A9A"/>
    <w:rsid w:val="0048601E"/>
    <w:rsid w:val="004874B2"/>
    <w:rsid w:val="00512225"/>
    <w:rsid w:val="00545223"/>
    <w:rsid w:val="00616BF9"/>
    <w:rsid w:val="00776483"/>
    <w:rsid w:val="007B262D"/>
    <w:rsid w:val="00846D5F"/>
    <w:rsid w:val="0090163F"/>
    <w:rsid w:val="0096596D"/>
    <w:rsid w:val="009B37D0"/>
    <w:rsid w:val="009D0471"/>
    <w:rsid w:val="00AF7284"/>
    <w:rsid w:val="00B06F75"/>
    <w:rsid w:val="00B55F75"/>
    <w:rsid w:val="00C11422"/>
    <w:rsid w:val="00C352D6"/>
    <w:rsid w:val="00CF2AB4"/>
    <w:rsid w:val="00D25C91"/>
    <w:rsid w:val="00D55D1E"/>
    <w:rsid w:val="00D5713C"/>
    <w:rsid w:val="00DD7AC2"/>
    <w:rsid w:val="00E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E824"/>
  <w15:chartTrackingRefBased/>
  <w15:docId w15:val="{A7DE47A8-1226-4939-A7C7-A9927B86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06F75"/>
  </w:style>
  <w:style w:type="paragraph" w:customStyle="1" w:styleId="Style2">
    <w:name w:val="Style2"/>
    <w:basedOn w:val="Style1"/>
    <w:qFormat/>
    <w:rsid w:val="00B06F75"/>
  </w:style>
  <w:style w:type="character" w:styleId="Textedelespacerserv">
    <w:name w:val="Placeholder Text"/>
    <w:basedOn w:val="Policepardfaut"/>
    <w:uiPriority w:val="99"/>
    <w:semiHidden/>
    <w:rsid w:val="00AF7284"/>
    <w:rPr>
      <w:color w:val="808080"/>
    </w:rPr>
  </w:style>
  <w:style w:type="paragraph" w:customStyle="1" w:styleId="Style3">
    <w:name w:val="Style3"/>
    <w:basedOn w:val="Style2"/>
    <w:qFormat/>
    <w:rsid w:val="00AF7284"/>
  </w:style>
  <w:style w:type="table" w:styleId="Grilledutableau">
    <w:name w:val="Table Grid"/>
    <w:basedOn w:val="TableauNormal"/>
    <w:uiPriority w:val="39"/>
    <w:rsid w:val="00CF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B45B-D475-4EB8-93A1-D2F9E27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Lesage</dc:creator>
  <cp:keywords/>
  <dc:description/>
  <cp:lastModifiedBy>Isabelle Lesage</cp:lastModifiedBy>
  <cp:revision>2</cp:revision>
  <dcterms:created xsi:type="dcterms:W3CDTF">2022-09-26T13:24:00Z</dcterms:created>
  <dcterms:modified xsi:type="dcterms:W3CDTF">2022-09-26T13:24:00Z</dcterms:modified>
</cp:coreProperties>
</file>