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0"/>
        <w:gridCol w:w="4312"/>
      </w:tblGrid>
      <w:tr w:rsidR="00941377" w:rsidRPr="0007759D" w14:paraId="1DF8BD6F" w14:textId="77777777" w:rsidTr="006E0CCF">
        <w:trPr>
          <w:trHeight w:val="483"/>
        </w:trPr>
        <w:tc>
          <w:tcPr>
            <w:tcW w:w="5670" w:type="dxa"/>
          </w:tcPr>
          <w:p w14:paraId="5FB184F6" w14:textId="77777777" w:rsidR="006E0CCF" w:rsidRPr="006E0CCF" w:rsidRDefault="00FF4195" w:rsidP="006E0CCF">
            <w:pPr>
              <w:rPr>
                <w:b/>
                <w:sz w:val="28"/>
                <w:szCs w:val="28"/>
              </w:rPr>
            </w:pPr>
            <w:r w:rsidRPr="006E0CCF">
              <w:rPr>
                <w:i/>
                <w:sz w:val="28"/>
                <w:szCs w:val="28"/>
              </w:rPr>
              <w:t>Modèle de lettre de mission</w:t>
            </w:r>
            <w:r w:rsidR="006E0CCF" w:rsidRPr="006E0CCF">
              <w:rPr>
                <w:b/>
                <w:sz w:val="28"/>
                <w:szCs w:val="28"/>
              </w:rPr>
              <w:t xml:space="preserve"> </w:t>
            </w:r>
          </w:p>
          <w:p w14:paraId="3846CAE7" w14:textId="77777777" w:rsidR="006E0CCF" w:rsidRDefault="006E0CCF" w:rsidP="006E0CCF">
            <w:pPr>
              <w:rPr>
                <w:b/>
                <w:sz w:val="20"/>
                <w:szCs w:val="20"/>
              </w:rPr>
            </w:pPr>
          </w:p>
          <w:p w14:paraId="0EE2CB39" w14:textId="77777777" w:rsidR="006E0CCF" w:rsidRPr="00B951B6" w:rsidRDefault="006E0CCF" w:rsidP="006E0CCF">
            <w:pPr>
              <w:rPr>
                <w:b/>
                <w:sz w:val="20"/>
                <w:szCs w:val="20"/>
              </w:rPr>
            </w:pPr>
            <w:r w:rsidRPr="00957074">
              <w:rPr>
                <w:b/>
                <w:sz w:val="20"/>
                <w:szCs w:val="20"/>
              </w:rPr>
              <w:t>Objet </w:t>
            </w:r>
            <w:r w:rsidRPr="00B951B6">
              <w:rPr>
                <w:b/>
                <w:sz w:val="20"/>
                <w:szCs w:val="20"/>
              </w:rPr>
              <w:t>: lettre de mission – professeur référent culture- année scolaire 2021-2022</w:t>
            </w:r>
          </w:p>
          <w:p w14:paraId="2D9B123D" w14:textId="77777777" w:rsidR="003B72EE" w:rsidRPr="00FF4195" w:rsidRDefault="003B72EE" w:rsidP="00841E6B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i/>
                <w:sz w:val="20"/>
              </w:rPr>
            </w:pPr>
          </w:p>
        </w:tc>
        <w:tc>
          <w:tcPr>
            <w:tcW w:w="4312" w:type="dxa"/>
          </w:tcPr>
          <w:p w14:paraId="31178168" w14:textId="77777777" w:rsidR="00941377" w:rsidRPr="0007759D" w:rsidRDefault="003B72EE" w:rsidP="00943596">
            <w:pPr>
              <w:pStyle w:val="Date2"/>
              <w:spacing w:before="0" w:line="480" w:lineRule="auto"/>
              <w:rPr>
                <w:sz w:val="20"/>
                <w:szCs w:val="20"/>
              </w:rPr>
            </w:pPr>
            <w:r w:rsidRPr="0007759D">
              <w:rPr>
                <w:sz w:val="20"/>
                <w:szCs w:val="20"/>
              </w:rPr>
              <w:t>Lille, le</w:t>
            </w:r>
            <w:r w:rsidR="00DA67A6" w:rsidRPr="0007759D">
              <w:rPr>
                <w:sz w:val="20"/>
                <w:szCs w:val="20"/>
              </w:rPr>
              <w:t xml:space="preserve"> </w:t>
            </w:r>
          </w:p>
          <w:p w14:paraId="6DCC450D" w14:textId="77777777" w:rsidR="008A683C" w:rsidRPr="0007759D" w:rsidRDefault="008A683C" w:rsidP="00405B58">
            <w:pPr>
              <w:pStyle w:val="Corpsdetexte"/>
              <w:spacing w:line="240" w:lineRule="auto"/>
              <w:jc w:val="right"/>
              <w:rPr>
                <w:szCs w:val="20"/>
              </w:rPr>
            </w:pPr>
          </w:p>
          <w:p w14:paraId="5081EE7F" w14:textId="77777777" w:rsidR="008A683C" w:rsidRPr="0007759D" w:rsidRDefault="008A683C" w:rsidP="00405B58">
            <w:pPr>
              <w:pStyle w:val="Corpsdetexte"/>
              <w:spacing w:line="240" w:lineRule="auto"/>
              <w:jc w:val="right"/>
              <w:rPr>
                <w:szCs w:val="20"/>
              </w:rPr>
            </w:pPr>
          </w:p>
          <w:p w14:paraId="23A751D5" w14:textId="77777777" w:rsidR="00FF4195" w:rsidRPr="00FF4195" w:rsidRDefault="00FF4195" w:rsidP="00FF4195">
            <w:pPr>
              <w:pStyle w:val="Corpsdetexte"/>
              <w:jc w:val="right"/>
              <w:rPr>
                <w:szCs w:val="20"/>
              </w:rPr>
            </w:pPr>
            <w:r w:rsidRPr="00FF4195">
              <w:rPr>
                <w:szCs w:val="20"/>
              </w:rPr>
              <w:t xml:space="preserve">Le Chef d’établissement </w:t>
            </w:r>
          </w:p>
          <w:p w14:paraId="64FB2E18" w14:textId="77777777" w:rsidR="00FF4195" w:rsidRPr="00FF4195" w:rsidRDefault="00FF4195" w:rsidP="00FF4195">
            <w:pPr>
              <w:pStyle w:val="Corpsdetexte"/>
              <w:jc w:val="right"/>
              <w:rPr>
                <w:szCs w:val="20"/>
              </w:rPr>
            </w:pPr>
          </w:p>
          <w:p w14:paraId="13244722" w14:textId="77777777" w:rsidR="00FF4195" w:rsidRPr="00FF4195" w:rsidRDefault="00FF4195" w:rsidP="00FF4195">
            <w:pPr>
              <w:pStyle w:val="Corpsdetexte"/>
              <w:jc w:val="right"/>
              <w:rPr>
                <w:szCs w:val="20"/>
              </w:rPr>
            </w:pPr>
            <w:proofErr w:type="gramStart"/>
            <w:r w:rsidRPr="00FF4195">
              <w:rPr>
                <w:szCs w:val="20"/>
              </w:rPr>
              <w:t>à</w:t>
            </w:r>
            <w:proofErr w:type="gramEnd"/>
          </w:p>
          <w:p w14:paraId="71C992DA" w14:textId="77777777" w:rsidR="00FF4195" w:rsidRPr="00FF4195" w:rsidRDefault="00FF4195" w:rsidP="00FF4195">
            <w:pPr>
              <w:pStyle w:val="Corpsdetexte"/>
              <w:jc w:val="right"/>
              <w:rPr>
                <w:szCs w:val="20"/>
              </w:rPr>
            </w:pPr>
          </w:p>
          <w:p w14:paraId="5D13BB8A" w14:textId="77777777" w:rsidR="00FF4195" w:rsidRPr="00FF4195" w:rsidRDefault="00FF4195" w:rsidP="00FF4195">
            <w:pPr>
              <w:pStyle w:val="Corpsdetexte"/>
              <w:jc w:val="right"/>
              <w:rPr>
                <w:szCs w:val="20"/>
              </w:rPr>
            </w:pPr>
            <w:r w:rsidRPr="00FF4195">
              <w:rPr>
                <w:szCs w:val="20"/>
              </w:rPr>
              <w:t>Madame, Monsieur</w:t>
            </w:r>
          </w:p>
          <w:p w14:paraId="590E9132" w14:textId="77777777" w:rsidR="00FF4195" w:rsidRPr="00FF4195" w:rsidRDefault="00FF4195" w:rsidP="00FF4195">
            <w:pPr>
              <w:pStyle w:val="Corpsdetexte"/>
              <w:jc w:val="right"/>
              <w:rPr>
                <w:szCs w:val="20"/>
              </w:rPr>
            </w:pPr>
            <w:r w:rsidRPr="00FF4195">
              <w:rPr>
                <w:szCs w:val="20"/>
              </w:rPr>
              <w:t>Référent culture</w:t>
            </w:r>
          </w:p>
          <w:p w14:paraId="1EE512DE" w14:textId="77777777" w:rsidR="00397D89" w:rsidRDefault="00FF4195" w:rsidP="006E0CCF">
            <w:pPr>
              <w:pStyle w:val="Corpsdetexte"/>
              <w:jc w:val="right"/>
              <w:rPr>
                <w:szCs w:val="20"/>
              </w:rPr>
            </w:pPr>
            <w:r w:rsidRPr="00FF4195">
              <w:rPr>
                <w:szCs w:val="20"/>
              </w:rPr>
              <w:t>Professeur de</w:t>
            </w:r>
          </w:p>
          <w:p w14:paraId="5511911C" w14:textId="77777777" w:rsidR="001D58D1" w:rsidRPr="0007759D" w:rsidRDefault="001D58D1" w:rsidP="007C3D25">
            <w:pPr>
              <w:rPr>
                <w:szCs w:val="20"/>
              </w:rPr>
            </w:pPr>
          </w:p>
        </w:tc>
      </w:tr>
    </w:tbl>
    <w:p w14:paraId="6A881221" w14:textId="77777777" w:rsidR="003240AC" w:rsidRPr="003250BA" w:rsidRDefault="003240AC" w:rsidP="00B55B58">
      <w:pPr>
        <w:pStyle w:val="Corpsdetexte"/>
        <w:sectPr w:rsidR="003240AC" w:rsidRPr="003250BA" w:rsidSect="006E0CCF">
          <w:headerReference w:type="default" r:id="rId11"/>
          <w:footerReference w:type="even" r:id="rId12"/>
          <w:type w:val="continuous"/>
          <w:pgSz w:w="11910" w:h="16840"/>
          <w:pgMar w:top="2835" w:right="964" w:bottom="964" w:left="964" w:header="720" w:footer="720" w:gutter="0"/>
          <w:cols w:space="720"/>
        </w:sectPr>
      </w:pPr>
    </w:p>
    <w:p w14:paraId="012C6EC8" w14:textId="77777777" w:rsidR="001E6C57" w:rsidRDefault="001E6C57" w:rsidP="00E75352">
      <w:pPr>
        <w:rPr>
          <w:sz w:val="20"/>
          <w:szCs w:val="20"/>
        </w:rPr>
      </w:pPr>
    </w:p>
    <w:p w14:paraId="20A2ACA0" w14:textId="77777777" w:rsidR="00FF4195" w:rsidRPr="00FF4195" w:rsidRDefault="00FF4195" w:rsidP="00FF4195">
      <w:pPr>
        <w:jc w:val="both"/>
        <w:rPr>
          <w:sz w:val="20"/>
          <w:szCs w:val="20"/>
        </w:rPr>
      </w:pPr>
      <w:r w:rsidRPr="00FF4195">
        <w:rPr>
          <w:sz w:val="20"/>
          <w:szCs w:val="20"/>
        </w:rPr>
        <w:t>Le référent culture est un professeur volontaire nommé dans chaque établissement scolaire du second degré. Il a pour mission principale</w:t>
      </w:r>
      <w:r>
        <w:rPr>
          <w:sz w:val="20"/>
          <w:szCs w:val="20"/>
        </w:rPr>
        <w:t xml:space="preserve"> d’assurer</w:t>
      </w:r>
      <w:r w:rsidRPr="00FF4195">
        <w:rPr>
          <w:sz w:val="20"/>
          <w:szCs w:val="20"/>
        </w:rPr>
        <w:t xml:space="preserve"> la cohérence, la qualité et le suivi de la mise en œuvre du volet artistique et culturel du projet d’établissement. À cette fin, il est membre du conseil pédagogique et devra, dès sa nomination, faire connaitre ses fonctions auprès de la communauté éducative de l’établissement.</w:t>
      </w:r>
    </w:p>
    <w:p w14:paraId="1BC531EC" w14:textId="77777777" w:rsidR="00FF4195" w:rsidRPr="00FF4195" w:rsidRDefault="00FF4195" w:rsidP="00FF4195">
      <w:pPr>
        <w:ind w:left="-567"/>
        <w:jc w:val="both"/>
        <w:rPr>
          <w:sz w:val="20"/>
          <w:szCs w:val="20"/>
        </w:rPr>
      </w:pPr>
    </w:p>
    <w:p w14:paraId="7718E7C3" w14:textId="77777777" w:rsidR="00FF4195" w:rsidRPr="00FF4195" w:rsidRDefault="00FF4195" w:rsidP="00FF4195">
      <w:pPr>
        <w:jc w:val="both"/>
        <w:rPr>
          <w:sz w:val="20"/>
          <w:szCs w:val="20"/>
        </w:rPr>
      </w:pPr>
      <w:r w:rsidRPr="00FF4195">
        <w:rPr>
          <w:sz w:val="20"/>
          <w:szCs w:val="20"/>
        </w:rPr>
        <w:t xml:space="preserve">Dans le cadre de cette mission, qui vous est confiée pour l’année scolaire </w:t>
      </w:r>
      <w:r>
        <w:rPr>
          <w:sz w:val="20"/>
          <w:szCs w:val="20"/>
        </w:rPr>
        <w:t>2021-2022</w:t>
      </w:r>
      <w:r w:rsidRPr="00FF4195">
        <w:rPr>
          <w:sz w:val="20"/>
          <w:szCs w:val="20"/>
        </w:rPr>
        <w:t xml:space="preserve">, vous </w:t>
      </w:r>
      <w:r>
        <w:rPr>
          <w:sz w:val="20"/>
          <w:szCs w:val="20"/>
        </w:rPr>
        <w:t xml:space="preserve">contribuez, sous mon autorité, </w:t>
      </w:r>
      <w:r w:rsidRPr="00FF4195">
        <w:rPr>
          <w:sz w:val="20"/>
          <w:szCs w:val="20"/>
        </w:rPr>
        <w:t>au pilotage des actions conduites au titre de l'action culturelle et facilitez la mise en œuvre</w:t>
      </w:r>
      <w:r>
        <w:rPr>
          <w:sz w:val="20"/>
          <w:szCs w:val="20"/>
        </w:rPr>
        <w:t xml:space="preserve">, le recensement et le suivi </w:t>
      </w:r>
      <w:r w:rsidRPr="00FF4195">
        <w:rPr>
          <w:sz w:val="20"/>
          <w:szCs w:val="20"/>
        </w:rPr>
        <w:t>d'un</w:t>
      </w:r>
      <w:r>
        <w:rPr>
          <w:sz w:val="20"/>
          <w:szCs w:val="20"/>
        </w:rPr>
        <w:t xml:space="preserve"> </w:t>
      </w:r>
      <w:r w:rsidR="00B64FC6">
        <w:rPr>
          <w:sz w:val="20"/>
          <w:szCs w:val="20"/>
        </w:rPr>
        <w:t>PEAC</w:t>
      </w:r>
      <w:r w:rsidRPr="00FF4195">
        <w:rPr>
          <w:sz w:val="20"/>
          <w:szCs w:val="20"/>
        </w:rPr>
        <w:t xml:space="preserve"> pour chaque élève</w:t>
      </w:r>
      <w:r>
        <w:rPr>
          <w:sz w:val="20"/>
          <w:szCs w:val="20"/>
        </w:rPr>
        <w:t xml:space="preserve"> par le biais de l’application ADAGE, dédiée à la généralisation de l’éducation artistique et culturelle.</w:t>
      </w:r>
    </w:p>
    <w:p w14:paraId="11800ECE" w14:textId="77777777" w:rsidR="00FF4195" w:rsidRPr="00FF4195" w:rsidRDefault="00FF4195" w:rsidP="00FF4195">
      <w:pPr>
        <w:jc w:val="both"/>
        <w:rPr>
          <w:sz w:val="20"/>
          <w:szCs w:val="20"/>
        </w:rPr>
      </w:pPr>
    </w:p>
    <w:p w14:paraId="78C4A05E" w14:textId="77777777" w:rsidR="00FF4195" w:rsidRPr="00FF4195" w:rsidRDefault="00FF4195" w:rsidP="00FF4195">
      <w:pPr>
        <w:jc w:val="both"/>
        <w:rPr>
          <w:sz w:val="20"/>
          <w:szCs w:val="20"/>
        </w:rPr>
      </w:pPr>
      <w:r w:rsidRPr="00FF4195">
        <w:rPr>
          <w:sz w:val="20"/>
          <w:szCs w:val="20"/>
        </w:rPr>
        <w:t>Au sein de l’établissement, vous vous attacherez par conséquent à :</w:t>
      </w:r>
    </w:p>
    <w:p w14:paraId="2A492472" w14:textId="77777777" w:rsidR="00FF4195" w:rsidRPr="00FF4195" w:rsidRDefault="00FF4195" w:rsidP="00FF4195">
      <w:pPr>
        <w:pStyle w:val="Titre2"/>
        <w:jc w:val="both"/>
        <w:rPr>
          <w:rFonts w:ascii="Arial" w:hAnsi="Arial" w:cs="Arial"/>
          <w:sz w:val="20"/>
          <w:szCs w:val="20"/>
        </w:rPr>
      </w:pPr>
      <w:r w:rsidRPr="00FF4195">
        <w:rPr>
          <w:rFonts w:ascii="Arial" w:hAnsi="Arial" w:cs="Arial"/>
          <w:sz w:val="20"/>
          <w:szCs w:val="20"/>
        </w:rPr>
        <w:t xml:space="preserve">- </w:t>
      </w:r>
      <w:r w:rsidRPr="00A74424">
        <w:rPr>
          <w:rFonts w:ascii="Arial" w:hAnsi="Arial" w:cs="Arial"/>
          <w:b/>
          <w:color w:val="auto"/>
          <w:sz w:val="20"/>
          <w:szCs w:val="20"/>
        </w:rPr>
        <w:t>Coordonner la vie culturelle de l'établissement :</w:t>
      </w:r>
    </w:p>
    <w:p w14:paraId="5307EB46" w14:textId="77777777" w:rsidR="00FF4195" w:rsidRPr="00FF4195" w:rsidRDefault="00FF4195" w:rsidP="00FF4195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proofErr w:type="gramStart"/>
      <w:r w:rsidRPr="00FF4195">
        <w:rPr>
          <w:sz w:val="20"/>
          <w:szCs w:val="20"/>
        </w:rPr>
        <w:t>contribuer</w:t>
      </w:r>
      <w:proofErr w:type="gramEnd"/>
      <w:r w:rsidRPr="00FF4195">
        <w:rPr>
          <w:sz w:val="20"/>
          <w:szCs w:val="20"/>
        </w:rPr>
        <w:t xml:space="preserve"> à l'élaboration du volet culturel du projet d'établissement en lien avec le conseil pédagogique</w:t>
      </w:r>
      <w:r w:rsidR="00B64FC6">
        <w:rPr>
          <w:sz w:val="20"/>
          <w:szCs w:val="20"/>
        </w:rPr>
        <w:t>, renseigner et suivre ses avancées par le biais de l’application ADAGE</w:t>
      </w:r>
      <w:r w:rsidRPr="00FF4195">
        <w:rPr>
          <w:sz w:val="20"/>
          <w:szCs w:val="20"/>
        </w:rPr>
        <w:t xml:space="preserve"> ; </w:t>
      </w:r>
    </w:p>
    <w:p w14:paraId="71D9CFAB" w14:textId="77777777" w:rsidR="00FF4195" w:rsidRPr="00FF4195" w:rsidRDefault="00B64FC6" w:rsidP="00FF4195">
      <w:pPr>
        <w:widowControl/>
        <w:numPr>
          <w:ilvl w:val="0"/>
          <w:numId w:val="5"/>
        </w:numPr>
        <w:autoSpaceDE/>
        <w:autoSpaceDN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coordonner</w:t>
      </w:r>
      <w:proofErr w:type="gramEnd"/>
      <w:r>
        <w:rPr>
          <w:sz w:val="20"/>
          <w:szCs w:val="20"/>
        </w:rPr>
        <w:t xml:space="preserve"> la mise en cohésion des</w:t>
      </w:r>
      <w:r w:rsidR="00FF4195" w:rsidRPr="00FF4195">
        <w:rPr>
          <w:sz w:val="20"/>
          <w:szCs w:val="20"/>
        </w:rPr>
        <w:t xml:space="preserve"> actions d'éducation artistique et culturelle (EAC) de l’établissement, en lien avec le conseil pédagogique et le conseil de la vie lycéenne ou collégienne (CVL-CVC) ;</w:t>
      </w:r>
    </w:p>
    <w:p w14:paraId="4C00BAE5" w14:textId="77777777" w:rsidR="00FF4195" w:rsidRPr="00A74424" w:rsidRDefault="00FF4195" w:rsidP="00FF4195">
      <w:pPr>
        <w:pStyle w:val="Titre2"/>
        <w:jc w:val="both"/>
        <w:rPr>
          <w:rFonts w:ascii="Arial" w:hAnsi="Arial" w:cs="Arial"/>
          <w:color w:val="auto"/>
          <w:sz w:val="20"/>
          <w:szCs w:val="20"/>
        </w:rPr>
      </w:pPr>
      <w:r w:rsidRPr="00A74424">
        <w:rPr>
          <w:rFonts w:ascii="Arial" w:hAnsi="Arial" w:cs="Arial"/>
          <w:color w:val="auto"/>
          <w:sz w:val="20"/>
          <w:szCs w:val="20"/>
        </w:rPr>
        <w:t xml:space="preserve">- </w:t>
      </w:r>
      <w:r w:rsidRPr="00A74424">
        <w:rPr>
          <w:rFonts w:ascii="Arial" w:hAnsi="Arial" w:cs="Arial"/>
          <w:b/>
          <w:color w:val="auto"/>
          <w:sz w:val="20"/>
          <w:szCs w:val="20"/>
        </w:rPr>
        <w:t>Favoriser et accompagner la mise en place des projets d'EAC :</w:t>
      </w:r>
    </w:p>
    <w:p w14:paraId="530ED30F" w14:textId="77777777" w:rsidR="00FF4195" w:rsidRPr="00FF4195" w:rsidRDefault="00FF4195" w:rsidP="00FF4195">
      <w:pPr>
        <w:widowControl/>
        <w:numPr>
          <w:ilvl w:val="0"/>
          <w:numId w:val="6"/>
        </w:numPr>
        <w:autoSpaceDE/>
        <w:autoSpaceDN/>
        <w:jc w:val="both"/>
        <w:rPr>
          <w:sz w:val="20"/>
          <w:szCs w:val="20"/>
        </w:rPr>
      </w:pPr>
      <w:proofErr w:type="gramStart"/>
      <w:r w:rsidRPr="00FF4195">
        <w:rPr>
          <w:sz w:val="20"/>
          <w:szCs w:val="20"/>
        </w:rPr>
        <w:t>informer</w:t>
      </w:r>
      <w:proofErr w:type="gramEnd"/>
      <w:r w:rsidRPr="00FF4195">
        <w:rPr>
          <w:sz w:val="20"/>
          <w:szCs w:val="20"/>
        </w:rPr>
        <w:t xml:space="preserve"> la communauté éducative des actions et des dispositifs à destination du public scolaire ;</w:t>
      </w:r>
    </w:p>
    <w:p w14:paraId="7AC3C78E" w14:textId="77777777" w:rsidR="00FF4195" w:rsidRPr="00FF4195" w:rsidRDefault="00FF4195" w:rsidP="00FF4195">
      <w:pPr>
        <w:widowControl/>
        <w:numPr>
          <w:ilvl w:val="0"/>
          <w:numId w:val="6"/>
        </w:numPr>
        <w:autoSpaceDE/>
        <w:autoSpaceDN/>
        <w:jc w:val="both"/>
        <w:rPr>
          <w:sz w:val="20"/>
          <w:szCs w:val="20"/>
        </w:rPr>
      </w:pPr>
      <w:proofErr w:type="gramStart"/>
      <w:r w:rsidRPr="00FF4195">
        <w:rPr>
          <w:sz w:val="20"/>
          <w:szCs w:val="20"/>
        </w:rPr>
        <w:t>relayer</w:t>
      </w:r>
      <w:proofErr w:type="gramEnd"/>
      <w:r w:rsidRPr="00FF4195">
        <w:rPr>
          <w:sz w:val="20"/>
          <w:szCs w:val="20"/>
        </w:rPr>
        <w:t xml:space="preserve"> aux porteurs de projets, dont les élève élus (CVL-CVC), les outils qui leur permettront d'élaborer des projets interdisciplinaires et partenariaux ;</w:t>
      </w:r>
    </w:p>
    <w:p w14:paraId="43CB7C03" w14:textId="77777777" w:rsidR="00B64FC6" w:rsidRDefault="00FF4195" w:rsidP="00B64FC6">
      <w:pPr>
        <w:widowControl/>
        <w:numPr>
          <w:ilvl w:val="0"/>
          <w:numId w:val="6"/>
        </w:numPr>
        <w:autoSpaceDE/>
        <w:autoSpaceDN/>
        <w:jc w:val="both"/>
        <w:rPr>
          <w:sz w:val="20"/>
          <w:szCs w:val="20"/>
        </w:rPr>
      </w:pPr>
      <w:proofErr w:type="gramStart"/>
      <w:r w:rsidRPr="00FF4195">
        <w:rPr>
          <w:sz w:val="20"/>
          <w:szCs w:val="20"/>
        </w:rPr>
        <w:t>diriger</w:t>
      </w:r>
      <w:proofErr w:type="gramEnd"/>
      <w:r w:rsidRPr="00FF4195">
        <w:rPr>
          <w:sz w:val="20"/>
          <w:szCs w:val="20"/>
        </w:rPr>
        <w:t xml:space="preserve"> les porteurs de projets vers les ressources pertinentes et développer les partenariats notamment avec les acteurs culturels de proximité ;</w:t>
      </w:r>
    </w:p>
    <w:p w14:paraId="70614871" w14:textId="77777777" w:rsidR="00D321C3" w:rsidRPr="00B64FC6" w:rsidRDefault="00D321C3" w:rsidP="00B64FC6">
      <w:pPr>
        <w:widowControl/>
        <w:numPr>
          <w:ilvl w:val="0"/>
          <w:numId w:val="6"/>
        </w:numPr>
        <w:autoSpaceDE/>
        <w:autoSpaceDN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faciliter</w:t>
      </w:r>
      <w:proofErr w:type="gramEnd"/>
      <w:r>
        <w:rPr>
          <w:sz w:val="20"/>
          <w:szCs w:val="20"/>
        </w:rPr>
        <w:t xml:space="preserve"> l’</w:t>
      </w:r>
      <w:r w:rsidR="000D4FEC">
        <w:rPr>
          <w:sz w:val="20"/>
          <w:szCs w:val="20"/>
        </w:rPr>
        <w:t xml:space="preserve">utilisation du </w:t>
      </w:r>
      <w:proofErr w:type="spellStart"/>
      <w:r w:rsidR="000D4FEC">
        <w:rPr>
          <w:sz w:val="20"/>
          <w:szCs w:val="20"/>
        </w:rPr>
        <w:t>Pass</w:t>
      </w:r>
      <w:proofErr w:type="spellEnd"/>
      <w:r w:rsidR="000D4FEC">
        <w:rPr>
          <w:sz w:val="20"/>
          <w:szCs w:val="20"/>
        </w:rPr>
        <w:t xml:space="preserve"> culture ;</w:t>
      </w:r>
    </w:p>
    <w:p w14:paraId="5F251095" w14:textId="77777777" w:rsidR="00FF4195" w:rsidRPr="00A74424" w:rsidRDefault="00FF4195" w:rsidP="00FF4195">
      <w:pPr>
        <w:pStyle w:val="Titre2"/>
        <w:jc w:val="both"/>
        <w:rPr>
          <w:rFonts w:ascii="Arial" w:hAnsi="Arial" w:cs="Arial"/>
          <w:color w:val="auto"/>
          <w:sz w:val="20"/>
          <w:szCs w:val="20"/>
        </w:rPr>
      </w:pPr>
      <w:r w:rsidRPr="00A74424">
        <w:rPr>
          <w:rFonts w:ascii="Arial" w:hAnsi="Arial" w:cs="Arial"/>
          <w:color w:val="auto"/>
          <w:sz w:val="20"/>
          <w:szCs w:val="20"/>
        </w:rPr>
        <w:t xml:space="preserve">- </w:t>
      </w:r>
      <w:r w:rsidRPr="00A74424">
        <w:rPr>
          <w:rFonts w:ascii="Arial" w:hAnsi="Arial" w:cs="Arial"/>
          <w:b/>
          <w:color w:val="auto"/>
          <w:sz w:val="20"/>
          <w:szCs w:val="20"/>
        </w:rPr>
        <w:t>Valoriser les actions d'</w:t>
      </w:r>
      <w:r w:rsidR="00D321C3" w:rsidRPr="00A74424">
        <w:rPr>
          <w:rFonts w:ascii="Arial" w:hAnsi="Arial" w:cs="Arial"/>
          <w:b/>
          <w:color w:val="auto"/>
          <w:sz w:val="20"/>
          <w:szCs w:val="20"/>
        </w:rPr>
        <w:t>EAC</w:t>
      </w:r>
      <w:r w:rsidR="000D4FEC" w:rsidRPr="00A7442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A74424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2BFA15F2" w14:textId="77777777" w:rsidR="00FF4195" w:rsidRPr="00FF4195" w:rsidRDefault="00FF4195" w:rsidP="00FF4195">
      <w:pPr>
        <w:widowControl/>
        <w:numPr>
          <w:ilvl w:val="0"/>
          <w:numId w:val="7"/>
        </w:numPr>
        <w:autoSpaceDE/>
        <w:autoSpaceDN/>
        <w:jc w:val="both"/>
        <w:rPr>
          <w:sz w:val="20"/>
          <w:szCs w:val="20"/>
        </w:rPr>
      </w:pPr>
      <w:proofErr w:type="gramStart"/>
      <w:r w:rsidRPr="00FF4195">
        <w:rPr>
          <w:sz w:val="20"/>
          <w:szCs w:val="20"/>
        </w:rPr>
        <w:t>au</w:t>
      </w:r>
      <w:proofErr w:type="gramEnd"/>
      <w:r w:rsidRPr="00FF4195">
        <w:rPr>
          <w:sz w:val="20"/>
          <w:szCs w:val="20"/>
        </w:rPr>
        <w:t xml:space="preserve"> sein de l'établissement, par la mise en place d'événemen</w:t>
      </w:r>
      <w:r w:rsidR="00B64FC6">
        <w:rPr>
          <w:sz w:val="20"/>
          <w:szCs w:val="20"/>
        </w:rPr>
        <w:t xml:space="preserve">ts ou de rendez-vous culturels, </w:t>
      </w:r>
      <w:r w:rsidRPr="00FF4195">
        <w:rPr>
          <w:sz w:val="20"/>
          <w:szCs w:val="20"/>
        </w:rPr>
        <w:t>en privilégiant le lien avec les familles</w:t>
      </w:r>
      <w:r w:rsidR="00B64FC6">
        <w:rPr>
          <w:sz w:val="20"/>
          <w:szCs w:val="20"/>
        </w:rPr>
        <w:t xml:space="preserve"> et par des communications via l’ENT ;</w:t>
      </w:r>
    </w:p>
    <w:p w14:paraId="3428BB62" w14:textId="77777777" w:rsidR="00FF4195" w:rsidRPr="00FF4195" w:rsidRDefault="00FF4195" w:rsidP="00FF4195">
      <w:pPr>
        <w:widowControl/>
        <w:numPr>
          <w:ilvl w:val="0"/>
          <w:numId w:val="7"/>
        </w:numPr>
        <w:autoSpaceDE/>
        <w:autoSpaceDN/>
        <w:jc w:val="both"/>
        <w:rPr>
          <w:sz w:val="20"/>
          <w:szCs w:val="20"/>
        </w:rPr>
      </w:pPr>
      <w:proofErr w:type="gramStart"/>
      <w:r w:rsidRPr="00FF4195">
        <w:rPr>
          <w:sz w:val="20"/>
          <w:szCs w:val="20"/>
        </w:rPr>
        <w:t>auprès</w:t>
      </w:r>
      <w:proofErr w:type="gramEnd"/>
      <w:r w:rsidRPr="00FF4195">
        <w:rPr>
          <w:sz w:val="20"/>
          <w:szCs w:val="20"/>
        </w:rPr>
        <w:t xml:space="preserve"> du rectorat et des partenaires impliqués dans l’EAC par le biais des sites internet.</w:t>
      </w:r>
    </w:p>
    <w:p w14:paraId="19A9699C" w14:textId="77777777" w:rsidR="00FF4195" w:rsidRPr="00FF4195" w:rsidRDefault="00FF4195" w:rsidP="00FF4195">
      <w:pPr>
        <w:jc w:val="both"/>
        <w:rPr>
          <w:sz w:val="20"/>
          <w:szCs w:val="20"/>
        </w:rPr>
      </w:pPr>
    </w:p>
    <w:p w14:paraId="13453255" w14:textId="77777777" w:rsidR="00B64FC6" w:rsidRPr="00D321C3" w:rsidRDefault="00FF4195" w:rsidP="00FF4195">
      <w:pPr>
        <w:jc w:val="both"/>
        <w:rPr>
          <w:rStyle w:val="Lienhypertexte"/>
          <w:color w:val="auto"/>
          <w:sz w:val="20"/>
          <w:szCs w:val="20"/>
          <w:u w:val="none"/>
        </w:rPr>
      </w:pPr>
      <w:r w:rsidRPr="00FF4195">
        <w:rPr>
          <w:sz w:val="20"/>
          <w:szCs w:val="20"/>
        </w:rPr>
        <w:t>Vous serez à ce titre destinataire</w:t>
      </w:r>
      <w:r>
        <w:rPr>
          <w:sz w:val="20"/>
          <w:szCs w:val="20"/>
        </w:rPr>
        <w:t xml:space="preserve"> de la newsletter mensuelle de la délégation a</w:t>
      </w:r>
      <w:r w:rsidRPr="00FF4195">
        <w:rPr>
          <w:sz w:val="20"/>
          <w:szCs w:val="20"/>
        </w:rPr>
        <w:t xml:space="preserve">cadémique </w:t>
      </w:r>
      <w:r>
        <w:rPr>
          <w:sz w:val="20"/>
          <w:szCs w:val="20"/>
        </w:rPr>
        <w:t>aux arts et à la culture</w:t>
      </w:r>
      <w:r w:rsidRPr="00FF4195">
        <w:rPr>
          <w:sz w:val="20"/>
          <w:szCs w:val="20"/>
        </w:rPr>
        <w:t xml:space="preserve"> (DAAC) qui vous aidera dans votre mission. </w:t>
      </w:r>
      <w:r w:rsidR="00D321C3" w:rsidRPr="00FF4195">
        <w:rPr>
          <w:sz w:val="20"/>
          <w:szCs w:val="20"/>
        </w:rPr>
        <w:t>Sur le site académique, une page dédiée à l’action culturelle (</w:t>
      </w:r>
      <w:hyperlink r:id="rId13" w:history="1">
        <w:r w:rsidR="00D321C3" w:rsidRPr="00FF4195">
          <w:rPr>
            <w:rStyle w:val="Lienhypertexte"/>
            <w:sz w:val="20"/>
            <w:szCs w:val="20"/>
          </w:rPr>
          <w:t>http://daac.ac-lille.fr</w:t>
        </w:r>
      </w:hyperlink>
      <w:r w:rsidR="00D321C3" w:rsidRPr="00FF4195">
        <w:rPr>
          <w:sz w:val="20"/>
          <w:szCs w:val="20"/>
        </w:rPr>
        <w:t>) comprend les contacts par bassin et par domaine artistique, les dispositifs d'EAC, des ressources et des actualités.</w:t>
      </w:r>
      <w:r w:rsidR="00D321C3">
        <w:rPr>
          <w:sz w:val="20"/>
          <w:szCs w:val="20"/>
        </w:rPr>
        <w:t xml:space="preserve"> </w:t>
      </w:r>
      <w:r w:rsidRPr="00FF4195">
        <w:rPr>
          <w:sz w:val="20"/>
          <w:szCs w:val="20"/>
        </w:rPr>
        <w:t xml:space="preserve">Vous </w:t>
      </w:r>
      <w:r>
        <w:rPr>
          <w:sz w:val="20"/>
          <w:szCs w:val="20"/>
        </w:rPr>
        <w:t>bénéficierez</w:t>
      </w:r>
      <w:r w:rsidRPr="00FF4195">
        <w:rPr>
          <w:sz w:val="20"/>
          <w:szCs w:val="20"/>
        </w:rPr>
        <w:t xml:space="preserve"> d'actions spécifiques de form</w:t>
      </w:r>
      <w:r>
        <w:rPr>
          <w:sz w:val="20"/>
          <w:szCs w:val="20"/>
        </w:rPr>
        <w:t xml:space="preserve">ation. </w:t>
      </w:r>
      <w:r w:rsidR="00B64FC6">
        <w:rPr>
          <w:sz w:val="20"/>
          <w:szCs w:val="20"/>
        </w:rPr>
        <w:t xml:space="preserve">Vous serez en relation avec le professeur référent </w:t>
      </w:r>
      <w:r w:rsidR="00D321C3">
        <w:rPr>
          <w:sz w:val="20"/>
          <w:szCs w:val="20"/>
        </w:rPr>
        <w:t xml:space="preserve">culture </w:t>
      </w:r>
      <w:r w:rsidR="00B64FC6">
        <w:rPr>
          <w:sz w:val="20"/>
          <w:szCs w:val="20"/>
        </w:rPr>
        <w:t xml:space="preserve">coordonnateur de votre bassin : </w:t>
      </w:r>
      <w:hyperlink r:id="rId14" w:history="1">
        <w:r w:rsidR="00B64FC6" w:rsidRPr="00767019">
          <w:rPr>
            <w:rStyle w:val="Lienhypertexte"/>
            <w:rFonts w:asciiTheme="majorHAnsi" w:eastAsia="Times New Roman" w:hAnsiTheme="majorHAnsi" w:cstheme="majorHAnsi"/>
            <w:sz w:val="20"/>
            <w:szCs w:val="20"/>
            <w:lang w:eastAsia="fr-FR"/>
          </w:rPr>
          <w:t>http://daac.ac-lille.fr/nous-contacter/</w:t>
        </w:r>
      </w:hyperlink>
      <w:r w:rsidR="00B64FC6">
        <w:rPr>
          <w:rStyle w:val="Lienhypertexte"/>
          <w:rFonts w:asciiTheme="majorHAnsi" w:eastAsia="Times New Roman" w:hAnsiTheme="majorHAnsi" w:cstheme="majorHAnsi"/>
          <w:sz w:val="20"/>
          <w:szCs w:val="20"/>
          <w:lang w:eastAsia="fr-FR"/>
        </w:rPr>
        <w:t>.</w:t>
      </w:r>
    </w:p>
    <w:p w14:paraId="60A8A43E" w14:textId="77777777" w:rsidR="00B64FC6" w:rsidRDefault="00B64FC6" w:rsidP="00FF4195">
      <w:pPr>
        <w:jc w:val="both"/>
        <w:rPr>
          <w:rStyle w:val="Lienhypertexte"/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14:paraId="40B1D5A9" w14:textId="77777777" w:rsidR="00FF4195" w:rsidRPr="00FF4195" w:rsidRDefault="00FF4195" w:rsidP="00FF4195">
      <w:pPr>
        <w:jc w:val="both"/>
        <w:rPr>
          <w:sz w:val="20"/>
          <w:szCs w:val="20"/>
        </w:rPr>
      </w:pPr>
      <w:r w:rsidRPr="0015688B">
        <w:rPr>
          <w:rFonts w:eastAsia="Arial Narrow"/>
          <w:sz w:val="20"/>
          <w:szCs w:val="20"/>
        </w:rPr>
        <w:t>Conformément au décret n°2015-475 du 27 avril</w:t>
      </w:r>
      <w:r>
        <w:rPr>
          <w:rFonts w:eastAsia="Arial Narrow"/>
          <w:sz w:val="20"/>
          <w:szCs w:val="20"/>
        </w:rPr>
        <w:t xml:space="preserve"> 2015, cette mission exercée en établissement ouvre droit</w:t>
      </w:r>
      <w:r w:rsidRPr="0015688B">
        <w:rPr>
          <w:rFonts w:eastAsia="Arial Narrow"/>
          <w:sz w:val="20"/>
          <w:szCs w:val="20"/>
        </w:rPr>
        <w:t xml:space="preserve"> à l'attribution d</w:t>
      </w:r>
      <w:r>
        <w:rPr>
          <w:rFonts w:eastAsia="Arial Narrow"/>
          <w:sz w:val="20"/>
          <w:szCs w:val="20"/>
        </w:rPr>
        <w:t>'une inde</w:t>
      </w:r>
      <w:r w:rsidR="00D321C3">
        <w:rPr>
          <w:rFonts w:eastAsia="Arial Narrow"/>
          <w:sz w:val="20"/>
          <w:szCs w:val="20"/>
        </w:rPr>
        <w:t>mnité pour mission particulière.</w:t>
      </w:r>
    </w:p>
    <w:p w14:paraId="015E86E5" w14:textId="77777777" w:rsidR="00FF4195" w:rsidRPr="00FF4195" w:rsidRDefault="00FF4195" w:rsidP="00FF4195">
      <w:pPr>
        <w:jc w:val="both"/>
        <w:rPr>
          <w:sz w:val="20"/>
          <w:szCs w:val="20"/>
        </w:rPr>
      </w:pPr>
    </w:p>
    <w:p w14:paraId="2269B225" w14:textId="77777777" w:rsidR="00FF4195" w:rsidRPr="00FF4195" w:rsidRDefault="000D4FEC" w:rsidP="006E0CCF">
      <w:pPr>
        <w:tabs>
          <w:tab w:val="left" w:pos="3402"/>
        </w:tabs>
        <w:jc w:val="both"/>
        <w:rPr>
          <w:sz w:val="20"/>
          <w:szCs w:val="20"/>
        </w:rPr>
      </w:pPr>
      <w:r>
        <w:rPr>
          <w:sz w:val="20"/>
          <w:szCs w:val="20"/>
        </w:rPr>
        <w:t>Je vous remercie de</w:t>
      </w:r>
      <w:r w:rsidR="00FF4195" w:rsidRPr="00FF4195">
        <w:rPr>
          <w:sz w:val="20"/>
          <w:szCs w:val="20"/>
        </w:rPr>
        <w:t xml:space="preserve"> votre contribution à la réussite des élèves.</w:t>
      </w:r>
    </w:p>
    <w:p w14:paraId="4BE3FCB3" w14:textId="77777777" w:rsidR="00FF4195" w:rsidRPr="00FF4195" w:rsidRDefault="00FF4195" w:rsidP="00FF4195">
      <w:pPr>
        <w:ind w:right="180" w:firstLine="3780"/>
        <w:rPr>
          <w:sz w:val="20"/>
          <w:szCs w:val="20"/>
        </w:rPr>
      </w:pPr>
    </w:p>
    <w:p w14:paraId="04623A68" w14:textId="77777777" w:rsidR="007C3D25" w:rsidRDefault="006E0CCF" w:rsidP="006E0CCF">
      <w:pPr>
        <w:ind w:right="180" w:firstLine="3780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4195" w:rsidRPr="00FF4195">
        <w:rPr>
          <w:sz w:val="20"/>
          <w:szCs w:val="20"/>
        </w:rPr>
        <w:t>S</w:t>
      </w:r>
      <w:r>
        <w:rPr>
          <w:sz w:val="20"/>
          <w:szCs w:val="20"/>
        </w:rPr>
        <w:t>ignature du Chef d’établissement</w:t>
      </w:r>
    </w:p>
    <w:sectPr w:rsidR="007C3D25" w:rsidSect="002C53DF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B937" w14:textId="77777777" w:rsidR="005F2FE1" w:rsidRDefault="005F2FE1" w:rsidP="0079276E">
      <w:r>
        <w:separator/>
      </w:r>
    </w:p>
  </w:endnote>
  <w:endnote w:type="continuationSeparator" w:id="0">
    <w:p w14:paraId="4EBE8372" w14:textId="77777777" w:rsidR="005F2FE1" w:rsidRDefault="005F2FE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77D3D7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AAAD8B6" w14:textId="77777777" w:rsidR="002C53DF" w:rsidRDefault="002C53DF">
    <w:pPr>
      <w:pStyle w:val="Pieddepage"/>
    </w:pPr>
  </w:p>
  <w:p w14:paraId="3748B4F4" w14:textId="77777777" w:rsidR="007A27FC" w:rsidRDefault="007A27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889D" w14:textId="77777777" w:rsidR="007A27FC" w:rsidRDefault="007A27FC"/>
  <w:p w14:paraId="34CBDB28" w14:textId="77777777" w:rsidR="007A27FC" w:rsidRDefault="007A27FC"/>
  <w:p w14:paraId="0BA36B92" w14:textId="77777777" w:rsidR="007A27FC" w:rsidRDefault="007A27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D27D" w14:textId="77777777" w:rsidR="005F2FE1" w:rsidRDefault="005F2FE1" w:rsidP="0079276E">
      <w:r>
        <w:separator/>
      </w:r>
    </w:p>
  </w:footnote>
  <w:footnote w:type="continuationSeparator" w:id="0">
    <w:p w14:paraId="069BD269" w14:textId="77777777" w:rsidR="005F2FE1" w:rsidRDefault="005F2FE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55EC" w14:textId="77777777" w:rsidR="00992DBA" w:rsidRPr="00A0468A" w:rsidRDefault="00A16BF4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91F03D0" wp14:editId="55E208EB">
          <wp:simplePos x="0" y="0"/>
          <wp:positionH relativeFrom="margin">
            <wp:posOffset>-9525</wp:posOffset>
          </wp:positionH>
          <wp:positionV relativeFrom="paragraph">
            <wp:posOffset>76200</wp:posOffset>
          </wp:positionV>
          <wp:extent cx="876300" cy="869950"/>
          <wp:effectExtent l="0" t="0" r="0" b="635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8_logoAC_DIJ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69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2C661248" w14:textId="77777777" w:rsidR="003B72EE" w:rsidRPr="00A0468A" w:rsidRDefault="003B72EE" w:rsidP="003B72EE">
    <w:pPr>
      <w:pStyle w:val="Corpsdetexte"/>
      <w:jc w:val="right"/>
      <w:rPr>
        <w:b/>
        <w:bCs/>
        <w:sz w:val="24"/>
        <w:szCs w:val="24"/>
      </w:rPr>
    </w:pPr>
  </w:p>
  <w:p w14:paraId="62D81BF0" w14:textId="77777777" w:rsidR="007A27FC" w:rsidRDefault="007A27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D0ED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  <w:p w14:paraId="589BD9DB" w14:textId="77777777" w:rsidR="007A27FC" w:rsidRDefault="007A27FC"/>
  <w:p w14:paraId="6E018484" w14:textId="77777777" w:rsidR="007A27FC" w:rsidRDefault="007A27FC"/>
  <w:p w14:paraId="4B45B39D" w14:textId="77777777" w:rsidR="007A27FC" w:rsidRDefault="007A27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EB1"/>
    <w:multiLevelType w:val="multilevel"/>
    <w:tmpl w:val="0F52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52870"/>
    <w:multiLevelType w:val="multilevel"/>
    <w:tmpl w:val="3D7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93705E"/>
    <w:multiLevelType w:val="multilevel"/>
    <w:tmpl w:val="0B90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157"/>
    <w:rsid w:val="00015220"/>
    <w:rsid w:val="00045DCD"/>
    <w:rsid w:val="00046EC0"/>
    <w:rsid w:val="0007759D"/>
    <w:rsid w:val="00081F5E"/>
    <w:rsid w:val="000924D0"/>
    <w:rsid w:val="000B119E"/>
    <w:rsid w:val="000D4FEC"/>
    <w:rsid w:val="00107C5C"/>
    <w:rsid w:val="001200FD"/>
    <w:rsid w:val="001370E1"/>
    <w:rsid w:val="00152F2E"/>
    <w:rsid w:val="001648E4"/>
    <w:rsid w:val="00173CDC"/>
    <w:rsid w:val="001C79E5"/>
    <w:rsid w:val="001D58D1"/>
    <w:rsid w:val="001E6C57"/>
    <w:rsid w:val="001F209A"/>
    <w:rsid w:val="001F29D2"/>
    <w:rsid w:val="00202B2A"/>
    <w:rsid w:val="0024417E"/>
    <w:rsid w:val="00290741"/>
    <w:rsid w:val="00290CE8"/>
    <w:rsid w:val="00293194"/>
    <w:rsid w:val="002C53DF"/>
    <w:rsid w:val="003240AC"/>
    <w:rsid w:val="003250BA"/>
    <w:rsid w:val="00333D4E"/>
    <w:rsid w:val="003961F5"/>
    <w:rsid w:val="00397D89"/>
    <w:rsid w:val="003A7BC3"/>
    <w:rsid w:val="003B72EE"/>
    <w:rsid w:val="003D1DE1"/>
    <w:rsid w:val="003D5157"/>
    <w:rsid w:val="003D6149"/>
    <w:rsid w:val="003F2312"/>
    <w:rsid w:val="004011D8"/>
    <w:rsid w:val="0040481F"/>
    <w:rsid w:val="00405B58"/>
    <w:rsid w:val="0042101F"/>
    <w:rsid w:val="004529DA"/>
    <w:rsid w:val="00452D76"/>
    <w:rsid w:val="004608CD"/>
    <w:rsid w:val="004936AF"/>
    <w:rsid w:val="004C7346"/>
    <w:rsid w:val="004D0D46"/>
    <w:rsid w:val="004D1619"/>
    <w:rsid w:val="004E7415"/>
    <w:rsid w:val="00513B0E"/>
    <w:rsid w:val="00521BCD"/>
    <w:rsid w:val="00521ECF"/>
    <w:rsid w:val="00533FB0"/>
    <w:rsid w:val="00544729"/>
    <w:rsid w:val="0057177D"/>
    <w:rsid w:val="00574A77"/>
    <w:rsid w:val="005972E3"/>
    <w:rsid w:val="005B11B6"/>
    <w:rsid w:val="005B6F0D"/>
    <w:rsid w:val="005C4846"/>
    <w:rsid w:val="005E2827"/>
    <w:rsid w:val="005F2E98"/>
    <w:rsid w:val="005F2FE1"/>
    <w:rsid w:val="005F469D"/>
    <w:rsid w:val="00601526"/>
    <w:rsid w:val="00625D93"/>
    <w:rsid w:val="00634FDF"/>
    <w:rsid w:val="00651077"/>
    <w:rsid w:val="006859B0"/>
    <w:rsid w:val="006A4ADA"/>
    <w:rsid w:val="006D183C"/>
    <w:rsid w:val="006D502A"/>
    <w:rsid w:val="006E0CCF"/>
    <w:rsid w:val="007721F0"/>
    <w:rsid w:val="0079276E"/>
    <w:rsid w:val="007A27FC"/>
    <w:rsid w:val="007B4F8D"/>
    <w:rsid w:val="007B6F11"/>
    <w:rsid w:val="007C3D25"/>
    <w:rsid w:val="007E2D34"/>
    <w:rsid w:val="007F1724"/>
    <w:rsid w:val="00807CCD"/>
    <w:rsid w:val="0081060F"/>
    <w:rsid w:val="00822782"/>
    <w:rsid w:val="00841E6B"/>
    <w:rsid w:val="00847039"/>
    <w:rsid w:val="00851458"/>
    <w:rsid w:val="008912C9"/>
    <w:rsid w:val="008A683C"/>
    <w:rsid w:val="008A73FE"/>
    <w:rsid w:val="008E43FC"/>
    <w:rsid w:val="008F6901"/>
    <w:rsid w:val="00930B38"/>
    <w:rsid w:val="00936712"/>
    <w:rsid w:val="00936E45"/>
    <w:rsid w:val="00941377"/>
    <w:rsid w:val="00943596"/>
    <w:rsid w:val="00957074"/>
    <w:rsid w:val="00986595"/>
    <w:rsid w:val="00992DBA"/>
    <w:rsid w:val="009C0C96"/>
    <w:rsid w:val="009F56A7"/>
    <w:rsid w:val="00A0468A"/>
    <w:rsid w:val="00A06A3C"/>
    <w:rsid w:val="00A10A83"/>
    <w:rsid w:val="00A124A0"/>
    <w:rsid w:val="00A1486F"/>
    <w:rsid w:val="00A16BF4"/>
    <w:rsid w:val="00A2491F"/>
    <w:rsid w:val="00A30EA6"/>
    <w:rsid w:val="00A440C0"/>
    <w:rsid w:val="00A74424"/>
    <w:rsid w:val="00A84CCB"/>
    <w:rsid w:val="00AE48FE"/>
    <w:rsid w:val="00AF1D5B"/>
    <w:rsid w:val="00B02E79"/>
    <w:rsid w:val="00B37451"/>
    <w:rsid w:val="00B46AF7"/>
    <w:rsid w:val="00B55B58"/>
    <w:rsid w:val="00B64FC6"/>
    <w:rsid w:val="00B951B6"/>
    <w:rsid w:val="00BB261E"/>
    <w:rsid w:val="00C220A3"/>
    <w:rsid w:val="00C26074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137FD"/>
    <w:rsid w:val="00D208CE"/>
    <w:rsid w:val="00D321C3"/>
    <w:rsid w:val="00D96935"/>
    <w:rsid w:val="00DA2090"/>
    <w:rsid w:val="00DA67A6"/>
    <w:rsid w:val="00DC5BB5"/>
    <w:rsid w:val="00DD50D6"/>
    <w:rsid w:val="00E05336"/>
    <w:rsid w:val="00E201DF"/>
    <w:rsid w:val="00E669F0"/>
    <w:rsid w:val="00E75352"/>
    <w:rsid w:val="00EE6173"/>
    <w:rsid w:val="00EF5CF0"/>
    <w:rsid w:val="00F043B7"/>
    <w:rsid w:val="00F202E4"/>
    <w:rsid w:val="00F22CF7"/>
    <w:rsid w:val="00F2464C"/>
    <w:rsid w:val="00F25DA3"/>
    <w:rsid w:val="00F261BB"/>
    <w:rsid w:val="00F542FC"/>
    <w:rsid w:val="00F7722A"/>
    <w:rsid w:val="00F84F45"/>
    <w:rsid w:val="00FB0C0A"/>
    <w:rsid w:val="00FE5D6F"/>
    <w:rsid w:val="00FF4195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A592C"/>
  <w15:docId w15:val="{CCCC743F-0675-4953-98FD-6178A7E2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lrzxr">
    <w:name w:val="lrzxr"/>
    <w:basedOn w:val="Policepardfaut"/>
    <w:rsid w:val="00841E6B"/>
  </w:style>
  <w:style w:type="paragraph" w:styleId="Textedebulles">
    <w:name w:val="Balloon Text"/>
    <w:basedOn w:val="Normal"/>
    <w:link w:val="TextedebullesCar"/>
    <w:uiPriority w:val="99"/>
    <w:semiHidden/>
    <w:unhideWhenUsed/>
    <w:rsid w:val="00A16B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6BF4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aac.ac-lille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aac.ac-lille.fr/nous-contac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BLO~1\AppData\Local\Temp\courrier_acLille_forme_administrative-1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Props1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39FC0-1140-49BF-A8BC-F8E833267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courrier_acLille_forme_administrative-1.dotx</Template>
  <TotalTime>0</TotalTime>
  <Pages>1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Leblond-Verhaeghe</dc:creator>
  <cp:lastModifiedBy>vincent j</cp:lastModifiedBy>
  <cp:revision>2</cp:revision>
  <cp:lastPrinted>2021-02-18T13:05:00Z</cp:lastPrinted>
  <dcterms:created xsi:type="dcterms:W3CDTF">2021-06-25T12:34:00Z</dcterms:created>
  <dcterms:modified xsi:type="dcterms:W3CDTF">2021-06-25T12:34:00Z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